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1E" w:rsidRPr="00EF54EF" w:rsidRDefault="00EF54EF">
      <w:pPr>
        <w:rPr>
          <w:b/>
          <w:sz w:val="52"/>
          <w:szCs w:val="52"/>
        </w:rPr>
      </w:pPr>
      <w:r w:rsidRPr="00EF54EF">
        <w:rPr>
          <w:b/>
          <w:sz w:val="52"/>
          <w:szCs w:val="52"/>
        </w:rPr>
        <w:t>TV10B/X</w:t>
      </w:r>
    </w:p>
    <w:p w:rsidR="00EF54EF" w:rsidRDefault="00EF54EF"/>
    <w:p w:rsidR="00EF54EF" w:rsidRDefault="00EF54EF">
      <w:r w:rsidRPr="00EF54EF">
        <w:rPr>
          <w:noProof/>
          <w:lang w:eastAsia="es-ES"/>
        </w:rPr>
        <w:drawing>
          <wp:inline distT="0" distB="0" distL="0" distR="0">
            <wp:extent cx="2514600" cy="1885950"/>
            <wp:effectExtent l="19050" t="0" r="0" b="0"/>
            <wp:docPr id="3" name="Imagen 1" descr="http://electronica2000plus.com/images/TV10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ctronica2000plus.com/images/TV10-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Transmisor de televisión de 10 </w:t>
      </w:r>
      <w:r w:rsidR="00C40F40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W</w:t>
      </w: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att de potencia, modulador inter-construido.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Oscilador sintetizado controlado por micro-controlador.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Potenciómetro de ajuste de potencia de salida de 0 a 10 Watt.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Medidor indicador de la potencia de salida.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Fuente conmutada de potencia inter-construida.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Disipadores de calor externos.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Entrada de audio y video con conector RCA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 xml:space="preserve">Alimentación de 110 ó 220 VCA y salida de 50 Ohm con conector UHF (SO-239). 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Disponible en canales del 2 al 13 de VHF en gabinete de mesa.</w:t>
      </w:r>
    </w:p>
    <w:p w:rsidR="00EF54EF" w:rsidRPr="00EF54EF" w:rsidRDefault="00EF54EF" w:rsidP="00EF54E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EF54EF">
        <w:rPr>
          <w:rFonts w:ascii="Verdana" w:eastAsia="Times New Roman" w:hAnsi="Verdana" w:cs="Times New Roman"/>
          <w:color w:val="000000"/>
          <w:sz w:val="28"/>
          <w:szCs w:val="28"/>
          <w:lang w:eastAsia="es-ES"/>
        </w:rPr>
        <w:t>Dimensiones de 17” x 4” x 11.5”, 43cm x 10cm x 29cm (ancho, alto, largo).</w:t>
      </w:r>
    </w:p>
    <w:sectPr w:rsidR="00EF54EF" w:rsidRPr="00EF54EF" w:rsidSect="00F5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A30CD"/>
    <w:multiLevelType w:val="hybridMultilevel"/>
    <w:tmpl w:val="C47EC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54EF"/>
    <w:rsid w:val="00012570"/>
    <w:rsid w:val="00AE534F"/>
    <w:rsid w:val="00BE352B"/>
    <w:rsid w:val="00C40F40"/>
    <w:rsid w:val="00EF54EF"/>
    <w:rsid w:val="00F5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4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2018-03-22T01:59:00Z</dcterms:created>
  <dcterms:modified xsi:type="dcterms:W3CDTF">2018-03-22T01:59:00Z</dcterms:modified>
</cp:coreProperties>
</file>