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D85" w:rsidRDefault="00755114"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D85" w:rsidRPr="00BB7B66" w:rsidRDefault="00755114">
                            <w:pPr>
                              <w:contextualSpacing/>
                              <w:jc w:val="left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noProof/>
                                <w:position w:val="-6"/>
                                <w:lang w:val="es-MX"/>
                              </w:rPr>
                              <w:drawing>
                                <wp:inline distT="0" distB="0" distL="0" distR="0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B7B66">
                              <w:rPr>
                                <w:rFonts w:ascii="Roboto" w:hAnsi="Roboto"/>
                                <w:color w:val="0F2B46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hyperlink r:id="rId9" w:tooltip="Doc Translator - www.onlinedoctranslator.com" w:history="1">
                              <w:r w:rsidRPr="00BB7B66"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lang w:val="es-MX"/>
                                </w:rPr>
                                <w:t xml:space="preserve">Traducido del inglés al español - </w:t>
                              </w:r>
                              <w:r w:rsidRPr="00BB7B66"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  <w:lang w:val="es-MX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left:0;text-align:left;margin-left:0;margin-top:0;width:611.45pt;height:17.3pt;z-index:251654656;visibility:visible;mso-wrap-style:square;mso-width-percent:100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" fillcolor="#f2f2f2" stroked="f">
                <v:textbox inset=",0,,0">
                  <w:txbxContent>
                    <w:p w:rsidR="00CC3D85" w:rsidRPr="00BB7B66" w:rsidRDefault="00755114">
                      <w:pPr>
                        <w:contextualSpacing/>
                        <w:jc w:val="left"/>
                        <w:rPr>
                          <w:lang w:val="es-MX"/>
                        </w:rPr>
                      </w:pPr>
                      <w:r>
                        <w:rPr>
                          <w:noProof/>
                          <w:position w:val="-6"/>
                          <w:lang w:val="es-MX"/>
                        </w:rPr>
                        <w:drawing>
                          <wp:inline distT="0" distB="0" distL="0" distR="0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B7B66">
                        <w:rPr>
                          <w:rFonts w:ascii="Roboto" w:hAnsi="Roboto"/>
                          <w:color w:val="0F2B46"/>
                          <w:szCs w:val="18"/>
                          <w:lang w:val="es-MX"/>
                        </w:rPr>
                        <w:t xml:space="preserve"> </w:t>
                      </w:r>
                      <w:hyperlink r:id="rId10" w:tooltip="Doc Translator - www.onlinedoctranslator.com" w:history="1">
                        <w:r w:rsidRPr="00BB7B66"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lang w:val="es-MX"/>
                          </w:rPr>
                          <w:t xml:space="preserve">Traducido del inglés al español - </w:t>
                        </w:r>
                        <w:r w:rsidRPr="00BB7B66"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  <w:lang w:val="es-MX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CC3D85" w:rsidRDefault="00755114">
      <w:pPr>
        <w:rPr>
          <w:rFonts w:ascii="Roboto" w:eastAsia="Noto Sans S Chinese Regular" w:hAnsi="Roboto" w:cs="Roboto"/>
        </w:rPr>
      </w:pPr>
      <w:r>
        <w:rPr>
          <w:rFonts w:ascii="Roboto" w:eastAsia="Noto Sans S Chinese Regular" w:hAnsi="Roboto" w:cs="Roboto"/>
          <w:noProof/>
          <w:lang w:val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-17145</wp:posOffset>
                </wp:positionV>
                <wp:extent cx="4306570" cy="141795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6570" cy="1417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B66" w:rsidRDefault="00BB7B66">
                            <w:pPr>
                              <w:rPr>
                                <w:rFonts w:ascii="Poppins" w:eastAsia="Microsoft YaHei" w:hAnsi="Poppins" w:cs="Poppins"/>
                                <w:b/>
                                <w:bCs/>
                                <w:color w:val="FFFFFF" w:themeColor="background1"/>
                                <w:spacing w:val="57"/>
                                <w:sz w:val="48"/>
                                <w:szCs w:val="48"/>
                                <w:lang w:val="es-MX"/>
                              </w:rPr>
                            </w:pPr>
                            <w:r>
                              <w:rPr>
                                <w:rFonts w:ascii="Poppins" w:eastAsia="Microsoft YaHei" w:hAnsi="Poppins" w:cs="Poppins"/>
                                <w:b/>
                                <w:bCs/>
                                <w:color w:val="FFFFFF" w:themeColor="background1"/>
                                <w:spacing w:val="57"/>
                                <w:sz w:val="48"/>
                                <w:szCs w:val="48"/>
                                <w:lang w:val="es-MX"/>
                              </w:rPr>
                              <w:t>Sensor contador</w:t>
                            </w:r>
                          </w:p>
                          <w:p w:rsidR="00CC3D85" w:rsidRPr="00BB7B66" w:rsidRDefault="00BB7B66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color w:val="2382BF"/>
                                <w:sz w:val="48"/>
                                <w:szCs w:val="48"/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rFonts w:ascii="Poppins" w:eastAsia="Microsoft YaHei" w:hAnsi="Poppins" w:cs="Poppins"/>
                                <w:b/>
                                <w:bCs/>
                                <w:color w:val="FFFFFF" w:themeColor="background1"/>
                                <w:spacing w:val="57"/>
                                <w:sz w:val="48"/>
                                <w:szCs w:val="48"/>
                                <w:lang w:val="es-MX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Poppins" w:eastAsia="Microsoft YaHei" w:hAnsi="Poppins" w:cs="Poppins"/>
                                <w:b/>
                                <w:bCs/>
                                <w:color w:val="FFFFFF" w:themeColor="background1"/>
                                <w:spacing w:val="57"/>
                                <w:sz w:val="48"/>
                                <w:szCs w:val="48"/>
                                <w:lang w:val="es-MX"/>
                              </w:rPr>
                              <w:t xml:space="preserve"> personas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7" type="#_x0000_t202" style="position:absolute;left:0;text-align:left;margin-left:-11.1pt;margin-top:-1.35pt;width:339.1pt;height:111.6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" filled="f" stroked="f" strokeweight=".5pt">
                <v:textbox>
                  <w:txbxContent>
                    <w:p w:rsidR="00BB7B66" w:rsidRDefault="00BB7B66">
                      <w:pPr>
                        <w:rPr>
                          <w:rFonts w:ascii="Poppins" w:eastAsia="Microsoft YaHei" w:hAnsi="Poppins" w:cs="Poppins"/>
                          <w:b/>
                          <w:bCs/>
                          <w:color w:val="FFFFFF" w:themeColor="background1"/>
                          <w:spacing w:val="57"/>
                          <w:sz w:val="48"/>
                          <w:szCs w:val="48"/>
                          <w:lang w:val="es-MX"/>
                        </w:rPr>
                      </w:pPr>
                      <w:r>
                        <w:rPr>
                          <w:rFonts w:ascii="Poppins" w:eastAsia="Microsoft YaHei" w:hAnsi="Poppins" w:cs="Poppins"/>
                          <w:b/>
                          <w:bCs/>
                          <w:color w:val="FFFFFF" w:themeColor="background1"/>
                          <w:spacing w:val="57"/>
                          <w:sz w:val="48"/>
                          <w:szCs w:val="48"/>
                          <w:lang w:val="es-MX"/>
                        </w:rPr>
                        <w:t>Sensor contador</w:t>
                      </w:r>
                    </w:p>
                    <w:p w:rsidR="00CC3D85" w:rsidRPr="00BB7B66" w:rsidRDefault="00BB7B66">
                      <w:pPr>
                        <w:rPr>
                          <w:rFonts w:ascii="Poppins" w:hAnsi="Poppins" w:cs="Poppins"/>
                          <w:b/>
                          <w:bCs/>
                          <w:color w:val="2382BF"/>
                          <w:sz w:val="48"/>
                          <w:szCs w:val="48"/>
                          <w:lang w:val="es-MX"/>
                        </w:rPr>
                      </w:pPr>
                      <w:proofErr w:type="gramStart"/>
                      <w:r>
                        <w:rPr>
                          <w:rFonts w:ascii="Poppins" w:eastAsia="Microsoft YaHei" w:hAnsi="Poppins" w:cs="Poppins"/>
                          <w:b/>
                          <w:bCs/>
                          <w:color w:val="FFFFFF" w:themeColor="background1"/>
                          <w:spacing w:val="57"/>
                          <w:sz w:val="48"/>
                          <w:szCs w:val="48"/>
                          <w:lang w:val="es-MX"/>
                        </w:rPr>
                        <w:t>de</w:t>
                      </w:r>
                      <w:proofErr w:type="gramEnd"/>
                      <w:r>
                        <w:rPr>
                          <w:rFonts w:ascii="Poppins" w:eastAsia="Microsoft YaHei" w:hAnsi="Poppins" w:cs="Poppins"/>
                          <w:b/>
                          <w:bCs/>
                          <w:color w:val="FFFFFF" w:themeColor="background1"/>
                          <w:spacing w:val="57"/>
                          <w:sz w:val="48"/>
                          <w:szCs w:val="48"/>
                          <w:lang w:val="es-MX"/>
                        </w:rPr>
                        <w:t xml:space="preserve"> personas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 w:cs="Roboto"/>
          <w:noProof/>
          <w:lang w:val="es-MX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-881380</wp:posOffset>
            </wp:positionV>
            <wp:extent cx="7578090" cy="4542790"/>
            <wp:effectExtent l="0" t="0" r="3810" b="10160"/>
            <wp:wrapNone/>
            <wp:docPr id="1" name="图片 1" descr="D:\Users\Administrator\Desktop\1-规格书-模板.png1-规格书-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Users\Administrator\Desktop\1-规格书-模板.png1-规格书-模板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8090" cy="454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3D85" w:rsidRDefault="00CC3D85">
      <w:pPr>
        <w:rPr>
          <w:rFonts w:ascii="Roboto" w:eastAsia="Noto Sans S Chinese Regular" w:hAnsi="Roboto" w:cs="Roboto"/>
        </w:rPr>
      </w:pPr>
    </w:p>
    <w:p w:rsidR="00CC3D85" w:rsidRDefault="00CC3D85">
      <w:pPr>
        <w:rPr>
          <w:rFonts w:ascii="Roboto" w:eastAsia="Noto Sans S Chinese Regular" w:hAnsi="Roboto" w:cs="Roboto"/>
        </w:rPr>
      </w:pPr>
    </w:p>
    <w:p w:rsidR="00CC3D85" w:rsidRDefault="00CC3D85">
      <w:pPr>
        <w:rPr>
          <w:rFonts w:ascii="Roboto" w:eastAsia="Noto Sans S Chinese Regular" w:hAnsi="Roboto" w:cs="Roboto"/>
        </w:rPr>
      </w:pPr>
    </w:p>
    <w:p w:rsidR="00CC3D85" w:rsidRDefault="00CC3D85">
      <w:pPr>
        <w:rPr>
          <w:rFonts w:ascii="Roboto" w:eastAsia="Noto Sans S Chinese Regular" w:hAnsi="Roboto" w:cs="Roboto"/>
        </w:rPr>
      </w:pPr>
    </w:p>
    <w:p w:rsidR="00CC3D85" w:rsidRDefault="00CC3D85">
      <w:pPr>
        <w:rPr>
          <w:rFonts w:ascii="Roboto" w:eastAsia="Noto Sans S Chinese Regular" w:hAnsi="Roboto" w:cs="Roboto"/>
        </w:rPr>
      </w:pPr>
    </w:p>
    <w:p w:rsidR="00CC3D85" w:rsidRDefault="00755114">
      <w:pPr>
        <w:rPr>
          <w:rFonts w:ascii="Roboto" w:eastAsia="Noto Sans S Chinese Regular" w:hAnsi="Roboto" w:cs="Roboto"/>
        </w:rPr>
      </w:pPr>
      <w:r>
        <w:rPr>
          <w:rFonts w:ascii="Roboto" w:eastAsia="Noto Sans S Chinese Regular" w:hAnsi="Roboto" w:cs="Roboto"/>
          <w:noProof/>
          <w:lang w:val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26670</wp:posOffset>
                </wp:positionV>
                <wp:extent cx="3958590" cy="74485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56360" y="1715770"/>
                          <a:ext cx="3958590" cy="744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D85" w:rsidRDefault="00755114">
                            <w:pPr>
                              <w:rPr>
                                <w:rFonts w:ascii="Poppins" w:eastAsia="Microsoft YaHei" w:hAnsi="Poppins" w:cs="Poppin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Poppins" w:eastAsia="Microsoft YaHei" w:hAnsi="Poppins" w:cs="Poppin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VS133</w:t>
                            </w:r>
                            <w:r w:rsidR="00BB7B66">
                              <w:rPr>
                                <w:rFonts w:ascii="Poppins" w:eastAsia="Microsoft YaHei" w:hAnsi="Poppins" w:cs="Poppin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-915M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8" type="#_x0000_t202" style="position:absolute;left:0;text-align:left;margin-left:-7.3pt;margin-top:2.1pt;width:311.7pt;height:58.6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" filled="f" stroked="f" strokeweight=".5pt">
                <v:textbox>
                  <w:txbxContent>
                    <w:p w:rsidR="00CC3D85" w:rsidRDefault="00755114">
                      <w:pPr>
                        <w:rPr>
                          <w:rFonts w:ascii="Poppins" w:eastAsia="Microsoft YaHei" w:hAnsi="Poppins" w:cs="Poppins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Poppins" w:eastAsia="Microsoft YaHei" w:hAnsi="Poppins" w:cs="Poppins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VS133</w:t>
                      </w:r>
                      <w:r w:rsidR="00BB7B66">
                        <w:rPr>
                          <w:rFonts w:ascii="Poppins" w:eastAsia="Microsoft YaHei" w:hAnsi="Poppins" w:cs="Poppins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-915M</w:t>
                      </w:r>
                    </w:p>
                  </w:txbxContent>
                </v:textbox>
              </v:shape>
            </w:pict>
          </mc:Fallback>
        </mc:AlternateContent>
      </w:r>
    </w:p>
    <w:p w:rsidR="00CC3D85" w:rsidRDefault="00CC3D85">
      <w:pPr>
        <w:rPr>
          <w:rFonts w:ascii="Roboto" w:eastAsia="Noto Sans S Chinese Regular" w:hAnsi="Roboto" w:cs="Roboto"/>
        </w:rPr>
      </w:pPr>
    </w:p>
    <w:p w:rsidR="00CC3D85" w:rsidRDefault="00CC3D85">
      <w:pPr>
        <w:rPr>
          <w:rFonts w:ascii="Roboto" w:eastAsia="Noto Sans S Chinese Regular" w:hAnsi="Roboto" w:cs="Roboto"/>
        </w:rPr>
      </w:pPr>
    </w:p>
    <w:p w:rsidR="00CC3D85" w:rsidRDefault="00CC3D85">
      <w:pPr>
        <w:rPr>
          <w:rFonts w:ascii="Roboto" w:eastAsia="Noto Sans S Chinese Regular" w:hAnsi="Roboto" w:cs="Roboto"/>
        </w:rPr>
      </w:pPr>
    </w:p>
    <w:p w:rsidR="00CC3D85" w:rsidRDefault="00CC3D85">
      <w:pPr>
        <w:rPr>
          <w:rFonts w:ascii="Roboto" w:eastAsia="Noto Sans S Chinese Regular" w:hAnsi="Roboto" w:cs="Roboto"/>
        </w:rPr>
      </w:pPr>
    </w:p>
    <w:p w:rsidR="00CC3D85" w:rsidRDefault="00CC3D85">
      <w:pPr>
        <w:rPr>
          <w:rFonts w:ascii="Roboto" w:eastAsia="Noto Sans S Chinese Regular" w:hAnsi="Roboto" w:cs="Roboto"/>
        </w:rPr>
      </w:pPr>
    </w:p>
    <w:p w:rsidR="00CC3D85" w:rsidRDefault="00CC3D85">
      <w:pPr>
        <w:rPr>
          <w:rFonts w:ascii="Roboto" w:eastAsia="Noto Sans S Chinese Regular" w:hAnsi="Roboto" w:cs="Roboto"/>
        </w:rPr>
      </w:pPr>
    </w:p>
    <w:p w:rsidR="00CC3D85" w:rsidRDefault="00CC3D85">
      <w:pPr>
        <w:rPr>
          <w:rFonts w:ascii="Roboto" w:eastAsia="Noto Sans S Chinese Regular" w:hAnsi="Roboto" w:cs="Roboto"/>
        </w:rPr>
      </w:pPr>
    </w:p>
    <w:p w:rsidR="00CC3D85" w:rsidRDefault="00CC3D85">
      <w:pPr>
        <w:rPr>
          <w:rFonts w:ascii="Roboto" w:eastAsia="Noto Sans S Chinese Regular" w:hAnsi="Roboto" w:cs="Roboto"/>
        </w:rPr>
      </w:pPr>
    </w:p>
    <w:p w:rsidR="00CC3D85" w:rsidRDefault="00CC3D85">
      <w:pPr>
        <w:rPr>
          <w:rFonts w:ascii="Roboto" w:eastAsia="Noto Sans S Chinese Regular" w:hAnsi="Roboto" w:cs="Roboto"/>
        </w:rPr>
      </w:pPr>
    </w:p>
    <w:p w:rsidR="00CC3D85" w:rsidRDefault="00CC3D85">
      <w:pPr>
        <w:rPr>
          <w:rFonts w:ascii="Roboto" w:eastAsia="Noto Sans S Chinese Regular" w:hAnsi="Roboto" w:cs="Roboto"/>
        </w:rPr>
      </w:pPr>
    </w:p>
    <w:p w:rsidR="00CC3D85" w:rsidRDefault="00CC3D85">
      <w:pPr>
        <w:rPr>
          <w:rFonts w:ascii="Roboto" w:eastAsia="Noto Sans S Chinese Regular" w:hAnsi="Roboto" w:cs="Roboto"/>
        </w:rPr>
      </w:pPr>
    </w:p>
    <w:p w:rsidR="00CC3D85" w:rsidRDefault="00755114">
      <w:pPr>
        <w:rPr>
          <w:rFonts w:ascii="Roboto" w:eastAsia="Noto Sans S Chinese Regular" w:hAnsi="Roboto" w:cs="Roboto"/>
        </w:rPr>
      </w:pPr>
      <w:r>
        <w:rPr>
          <w:rFonts w:ascii="Roboto" w:eastAsia="Noto Sans S Chinese Regular" w:hAnsi="Roboto" w:cs="Roboto"/>
          <w:noProof/>
          <w:sz w:val="18"/>
          <w:lang w:val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31750</wp:posOffset>
                </wp:positionV>
                <wp:extent cx="4806315" cy="311785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315" cy="311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D85" w:rsidRPr="00BB7B66" w:rsidRDefault="00755114">
                            <w:pPr>
                              <w:widowControl/>
                              <w:spacing w:before="210" w:after="210" w:line="400" w:lineRule="exact"/>
                              <w:jc w:val="left"/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</w:pPr>
                            <w:bookmarkStart w:id="0" w:name="_GoBack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>VS133</w:t>
                            </w:r>
                            <w:r w:rsidR="00BB7B66"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>-915M</w:t>
                            </w:r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bookmarkEnd w:id="0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 xml:space="preserve">es un sensor que utiliza </w:t>
                            </w:r>
                            <w:proofErr w:type="spellStart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>tecnolog</w:t>
                            </w:r>
                            <w:proofErr w:type="spellEnd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 xml:space="preserve">ía </w:t>
                            </w:r>
                            <w:proofErr w:type="spellStart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>ToF</w:t>
                            </w:r>
                            <w:proofErr w:type="spellEnd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 xml:space="preserve"> de segunda generación para contar personas con </w:t>
                            </w:r>
                            <w:proofErr w:type="spellStart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>precisi</w:t>
                            </w:r>
                            <w:proofErr w:type="spellEnd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 xml:space="preserve">ón. Esta </w:t>
                            </w:r>
                            <w:proofErr w:type="spellStart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>tecnolog</w:t>
                            </w:r>
                            <w:proofErr w:type="spellEnd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 xml:space="preserve">ía proporciona mapas de profundidad más precisos y distancias de </w:t>
                            </w:r>
                            <w:proofErr w:type="spellStart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>detecci</w:t>
                            </w:r>
                            <w:proofErr w:type="spellEnd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 xml:space="preserve">ón más largas mientras mantiene una excelente tasa de </w:t>
                            </w:r>
                            <w:proofErr w:type="spellStart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>protecci</w:t>
                            </w:r>
                            <w:proofErr w:type="spellEnd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 xml:space="preserve">ón de la privacidad. La </w:t>
                            </w:r>
                            <w:proofErr w:type="spellStart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>tecnolog</w:t>
                            </w:r>
                            <w:proofErr w:type="spellEnd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 xml:space="preserve">ía </w:t>
                            </w:r>
                            <w:proofErr w:type="spellStart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>ToF</w:t>
                            </w:r>
                            <w:proofErr w:type="spellEnd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 xml:space="preserve"> avanzada combinada con un algoritmo de inteligencia artificial permite que el sensor maneje escenas complejas y distinga objetos no humanos con una </w:t>
                            </w:r>
                            <w:proofErr w:type="spellStart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>precisi</w:t>
                            </w:r>
                            <w:proofErr w:type="spellEnd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 xml:space="preserve">ón de hasta el 99,8 %. El sensor </w:t>
                            </w:r>
                            <w:r w:rsidR="00BB7B66"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 xml:space="preserve">VS133-915M </w:t>
                            </w:r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 xml:space="preserve"> se puede usar junto con las puertas de enlace </w:t>
                            </w:r>
                            <w:proofErr w:type="spellStart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>Milesight</w:t>
                            </w:r>
                            <w:proofErr w:type="spellEnd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>LoRaWAN</w:t>
                            </w:r>
                            <w:proofErr w:type="spellEnd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 xml:space="preserve">® y </w:t>
                            </w:r>
                            <w:proofErr w:type="spellStart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>Milesight</w:t>
                            </w:r>
                            <w:proofErr w:type="spellEnd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>IoT</w:t>
                            </w:r>
                            <w:proofErr w:type="spellEnd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 xml:space="preserve"> Cloud, así como con la </w:t>
                            </w:r>
                            <w:proofErr w:type="spellStart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>versi</w:t>
                            </w:r>
                            <w:proofErr w:type="spellEnd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 xml:space="preserve">ón </w:t>
                            </w:r>
                            <w:proofErr w:type="spellStart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>PoE</w:t>
                            </w:r>
                            <w:proofErr w:type="spellEnd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 xml:space="preserve"> VS133-P, que permite una fá</w:t>
                            </w:r>
                            <w:proofErr w:type="spellStart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>cil</w:t>
                            </w:r>
                            <w:proofErr w:type="spellEnd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 xml:space="preserve"> conectividad Ethernet y diferentes opciones de </w:t>
                            </w:r>
                            <w:proofErr w:type="spellStart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>transmisi</w:t>
                            </w:r>
                            <w:proofErr w:type="spellEnd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>ón de d</w:t>
                            </w:r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>atos. Con una fá</w:t>
                            </w:r>
                            <w:proofErr w:type="spellStart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>cil</w:t>
                            </w:r>
                            <w:proofErr w:type="spellEnd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 xml:space="preserve"> instalación, los sensores </w:t>
                            </w:r>
                            <w:r w:rsidR="00BB7B66"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 xml:space="preserve">VS133-915M </w:t>
                            </w:r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 xml:space="preserve"> y VS133-P son ideales para entradas o pasillos en tiendas minoristas, centros comerciales, oficinas, </w:t>
                            </w:r>
                            <w:proofErr w:type="spellStart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>subterr</w:t>
                            </w:r>
                            <w:proofErr w:type="spellEnd"/>
                            <w:r w:rsidRPr="00BB7B66">
                              <w:rPr>
                                <w:rFonts w:ascii="Microsoft Sans Serif" w:eastAsia="SimSun" w:hAnsi="Microsoft Sans Serif" w:cs="Microsoft Sans Serif"/>
                                <w:color w:val="3C3C3C"/>
                                <w:sz w:val="16"/>
                                <w:szCs w:val="16"/>
                                <w:lang w:val="es-MX"/>
                              </w:rPr>
                              <w:t>áneos y otros lugares.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8" o:spid="_x0000_s1029" type="#_x0000_t202" style="position:absolute;left:0;text-align:left;margin-left:164.2pt;margin-top:2.5pt;width:378.45pt;height:245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" filled="f" stroked="f" strokeweight=".5pt">
                <v:textbox>
                  <w:txbxContent>
                    <w:p w:rsidR="00CC3D85" w:rsidRPr="00BB7B66" w:rsidRDefault="00755114">
                      <w:pPr>
                        <w:widowControl/>
                        <w:spacing w:before="210" w:after="210" w:line="400" w:lineRule="exact"/>
                        <w:jc w:val="left"/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</w:pPr>
                      <w:bookmarkStart w:id="1" w:name="_GoBack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>VS133</w:t>
                      </w:r>
                      <w:r w:rsidR="00BB7B66"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>-915M</w:t>
                      </w:r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  <w:bookmarkEnd w:id="1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 xml:space="preserve">es un sensor que utiliza </w:t>
                      </w:r>
                      <w:proofErr w:type="spellStart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>tecnolog</w:t>
                      </w:r>
                      <w:proofErr w:type="spellEnd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 xml:space="preserve">ía </w:t>
                      </w:r>
                      <w:proofErr w:type="spellStart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>ToF</w:t>
                      </w:r>
                      <w:proofErr w:type="spellEnd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 xml:space="preserve"> de segunda generación para contar personas con </w:t>
                      </w:r>
                      <w:proofErr w:type="spellStart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>precisi</w:t>
                      </w:r>
                      <w:proofErr w:type="spellEnd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 xml:space="preserve">ón. Esta </w:t>
                      </w:r>
                      <w:proofErr w:type="spellStart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>tecnolog</w:t>
                      </w:r>
                      <w:proofErr w:type="spellEnd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 xml:space="preserve">ía proporciona mapas de profundidad más precisos y distancias de </w:t>
                      </w:r>
                      <w:proofErr w:type="spellStart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>detecci</w:t>
                      </w:r>
                      <w:proofErr w:type="spellEnd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 xml:space="preserve">ón más largas mientras mantiene una excelente tasa de </w:t>
                      </w:r>
                      <w:proofErr w:type="spellStart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>protecci</w:t>
                      </w:r>
                      <w:proofErr w:type="spellEnd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 xml:space="preserve">ón de la privacidad. La </w:t>
                      </w:r>
                      <w:proofErr w:type="spellStart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>tecnolog</w:t>
                      </w:r>
                      <w:proofErr w:type="spellEnd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 xml:space="preserve">ía </w:t>
                      </w:r>
                      <w:proofErr w:type="spellStart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>ToF</w:t>
                      </w:r>
                      <w:proofErr w:type="spellEnd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 xml:space="preserve"> avanzada combinada con un algoritmo de inteligencia artificial permite que el sensor maneje escenas complejas y distinga objetos no humanos con una </w:t>
                      </w:r>
                      <w:proofErr w:type="spellStart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>precisi</w:t>
                      </w:r>
                      <w:proofErr w:type="spellEnd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 xml:space="preserve">ón de hasta el 99,8 %. El sensor </w:t>
                      </w:r>
                      <w:r w:rsidR="00BB7B66"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 xml:space="preserve">VS133-915M </w:t>
                      </w:r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 xml:space="preserve"> se puede usar junto con las puertas de enlace </w:t>
                      </w:r>
                      <w:proofErr w:type="spellStart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>Milesight</w:t>
                      </w:r>
                      <w:proofErr w:type="spellEnd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  <w:proofErr w:type="spellStart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>LoRaWAN</w:t>
                      </w:r>
                      <w:proofErr w:type="spellEnd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 xml:space="preserve">® y </w:t>
                      </w:r>
                      <w:proofErr w:type="spellStart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>Milesight</w:t>
                      </w:r>
                      <w:proofErr w:type="spellEnd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  <w:proofErr w:type="spellStart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>IoT</w:t>
                      </w:r>
                      <w:proofErr w:type="spellEnd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 xml:space="preserve"> Cloud, así como con la </w:t>
                      </w:r>
                      <w:proofErr w:type="spellStart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>versi</w:t>
                      </w:r>
                      <w:proofErr w:type="spellEnd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 xml:space="preserve">ón </w:t>
                      </w:r>
                      <w:proofErr w:type="spellStart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>PoE</w:t>
                      </w:r>
                      <w:proofErr w:type="spellEnd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 xml:space="preserve"> VS133-P, que permite una fá</w:t>
                      </w:r>
                      <w:proofErr w:type="spellStart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>cil</w:t>
                      </w:r>
                      <w:proofErr w:type="spellEnd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 xml:space="preserve"> conectividad Ethernet y diferentes opciones de </w:t>
                      </w:r>
                      <w:proofErr w:type="spellStart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>transmisi</w:t>
                      </w:r>
                      <w:proofErr w:type="spellEnd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>ón de d</w:t>
                      </w:r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>atos. Con una fá</w:t>
                      </w:r>
                      <w:proofErr w:type="spellStart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>cil</w:t>
                      </w:r>
                      <w:proofErr w:type="spellEnd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 xml:space="preserve"> instalación, los sensores </w:t>
                      </w:r>
                      <w:r w:rsidR="00BB7B66"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 xml:space="preserve">VS133-915M </w:t>
                      </w:r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 xml:space="preserve"> y VS133-P son ideales para entradas o pasillos en tiendas minoristas, centros comerciales, oficinas, </w:t>
                      </w:r>
                      <w:proofErr w:type="spellStart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>subterr</w:t>
                      </w:r>
                      <w:proofErr w:type="spellEnd"/>
                      <w:r w:rsidRPr="00BB7B66">
                        <w:rPr>
                          <w:rFonts w:ascii="Microsoft Sans Serif" w:eastAsia="SimSun" w:hAnsi="Microsoft Sans Serif" w:cs="Microsoft Sans Serif"/>
                          <w:color w:val="3C3C3C"/>
                          <w:sz w:val="16"/>
                          <w:szCs w:val="16"/>
                          <w:lang w:val="es-MX"/>
                        </w:rPr>
                        <w:t>áneos y otros lugares.</w:t>
                      </w:r>
                    </w:p>
                  </w:txbxContent>
                </v:textbox>
              </v:shape>
            </w:pict>
          </mc:Fallback>
        </mc:AlternateContent>
      </w:r>
    </w:p>
    <w:p w:rsidR="00CC3D85" w:rsidRDefault="00CC3D85">
      <w:pPr>
        <w:rPr>
          <w:rFonts w:ascii="Roboto" w:eastAsia="Noto Sans S Chinese Regular" w:hAnsi="Roboto" w:cs="Roboto"/>
        </w:rPr>
      </w:pPr>
    </w:p>
    <w:p w:rsidR="00CC3D85" w:rsidRDefault="00755114">
      <w:pPr>
        <w:rPr>
          <w:rFonts w:ascii="Roboto" w:eastAsia="Noto Sans S Chinese Regular" w:hAnsi="Roboto" w:cs="Roboto"/>
        </w:rPr>
      </w:pPr>
      <w:r>
        <w:rPr>
          <w:rFonts w:ascii="Roboto" w:eastAsia="Noto Sans S Chinese Regular" w:hAnsi="Roboto" w:cs="Roboto"/>
          <w:noProof/>
          <w:lang w:val="es-MX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69215</wp:posOffset>
            </wp:positionV>
            <wp:extent cx="2987040" cy="2238375"/>
            <wp:effectExtent l="0" t="0" r="0" b="0"/>
            <wp:wrapNone/>
            <wp:docPr id="6" name="图片 6" descr="L05.1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05.1977"/>
                    <pic:cNvPicPr>
                      <a:picLocks noChangeAspect="1"/>
                    </pic:cNvPicPr>
                  </pic:nvPicPr>
                  <pic:blipFill>
                    <a:blip r:embed="rId12"/>
                    <a:srcRect l="26476" t="22152" r="28514" b="23882"/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3D85" w:rsidRDefault="00CC3D85">
      <w:pPr>
        <w:rPr>
          <w:rFonts w:ascii="Roboto" w:eastAsia="Noto Sans S Chinese Regular" w:hAnsi="Roboto" w:cs="Roboto"/>
        </w:rPr>
      </w:pPr>
    </w:p>
    <w:p w:rsidR="00CC3D85" w:rsidRDefault="00CC3D85">
      <w:pPr>
        <w:rPr>
          <w:rFonts w:ascii="Roboto" w:eastAsia="Noto Sans S Chinese Regular" w:hAnsi="Roboto" w:cs="Roboto"/>
        </w:rPr>
      </w:pPr>
    </w:p>
    <w:p w:rsidR="00CC3D85" w:rsidRDefault="00CC3D85">
      <w:pPr>
        <w:rPr>
          <w:rFonts w:ascii="Roboto" w:eastAsia="Noto Sans S Chinese Regular" w:hAnsi="Roboto" w:cs="Roboto"/>
        </w:rPr>
      </w:pPr>
    </w:p>
    <w:p w:rsidR="00CC3D85" w:rsidRDefault="00CC3D85">
      <w:pPr>
        <w:rPr>
          <w:rFonts w:ascii="Roboto" w:eastAsia="Noto Sans S Chinese Regular" w:hAnsi="Roboto" w:cs="Roboto"/>
        </w:rPr>
      </w:pPr>
    </w:p>
    <w:p w:rsidR="00CC3D85" w:rsidRDefault="00CC3D85">
      <w:pPr>
        <w:rPr>
          <w:rFonts w:ascii="Roboto" w:eastAsia="Noto Sans S Chinese Regular" w:hAnsi="Roboto" w:cs="Roboto"/>
        </w:rPr>
      </w:pPr>
    </w:p>
    <w:p w:rsidR="00CC3D85" w:rsidRDefault="00CC3D85">
      <w:pPr>
        <w:rPr>
          <w:rFonts w:ascii="Roboto" w:eastAsia="Noto Sans S Chinese Regular" w:hAnsi="Roboto" w:cs="Roboto"/>
        </w:rPr>
      </w:pPr>
    </w:p>
    <w:p w:rsidR="00CC3D85" w:rsidRDefault="00CC3D85">
      <w:pPr>
        <w:rPr>
          <w:rFonts w:ascii="Roboto" w:eastAsia="Noto Sans S Chinese Regular" w:hAnsi="Roboto" w:cs="Roboto"/>
        </w:rPr>
      </w:pPr>
    </w:p>
    <w:p w:rsidR="00CC3D85" w:rsidRDefault="00CC3D85">
      <w:pPr>
        <w:rPr>
          <w:rFonts w:ascii="Roboto" w:eastAsia="Noto Sans S Chinese Regular" w:hAnsi="Roboto" w:cs="Roboto"/>
        </w:rPr>
      </w:pPr>
    </w:p>
    <w:p w:rsidR="00CC3D85" w:rsidRDefault="00CC3D85">
      <w:pPr>
        <w:rPr>
          <w:rFonts w:ascii="Roboto" w:eastAsia="Noto Sans S Chinese Regular" w:hAnsi="Roboto" w:cs="Roboto"/>
        </w:rPr>
      </w:pPr>
    </w:p>
    <w:p w:rsidR="00CC3D85" w:rsidRDefault="00CC3D85">
      <w:pPr>
        <w:rPr>
          <w:rFonts w:ascii="Roboto" w:hAnsi="Roboto" w:cs="Roboto"/>
        </w:rPr>
      </w:pPr>
    </w:p>
    <w:p w:rsidR="00CC3D85" w:rsidRDefault="00CC3D85">
      <w:pPr>
        <w:rPr>
          <w:rFonts w:ascii="Roboto" w:hAnsi="Roboto" w:cs="Roboto"/>
        </w:rPr>
      </w:pPr>
    </w:p>
    <w:p w:rsidR="00CC3D85" w:rsidRDefault="00CC3D85">
      <w:pPr>
        <w:rPr>
          <w:rFonts w:ascii="Roboto" w:hAnsi="Roboto" w:cs="Roboto"/>
        </w:rPr>
      </w:pPr>
    </w:p>
    <w:p w:rsidR="00CC3D85" w:rsidRDefault="00755114">
      <w:pPr>
        <w:numPr>
          <w:ilvl w:val="0"/>
          <w:numId w:val="1"/>
        </w:numPr>
        <w:rPr>
          <w:rFonts w:ascii="Roboto" w:eastAsia="Microsoft YaHei" w:hAnsi="Roboto" w:cs="Roboto"/>
          <w:color w:val="4696F5"/>
          <w:sz w:val="36"/>
          <w:szCs w:val="36"/>
        </w:rPr>
      </w:pPr>
      <w:proofErr w:type="spellStart"/>
      <w:r>
        <w:rPr>
          <w:rFonts w:ascii="Roboto" w:eastAsia="Microsoft YaHei" w:hAnsi="Roboto" w:cs="Roboto"/>
          <w:color w:val="4696F5"/>
          <w:sz w:val="36"/>
          <w:szCs w:val="36"/>
        </w:rPr>
        <w:t>Características</w:t>
      </w:r>
      <w:proofErr w:type="spellEnd"/>
    </w:p>
    <w:p w:rsidR="00CC3D85" w:rsidRPr="00BB7B66" w:rsidRDefault="00755114">
      <w:pPr>
        <w:numPr>
          <w:ilvl w:val="0"/>
          <w:numId w:val="2"/>
        </w:numPr>
        <w:spacing w:line="312" w:lineRule="auto"/>
        <w:jc w:val="left"/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</w:pP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Hasta</w:t>
      </w: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99,8% de precisión</w:t>
      </w:r>
      <w:r w:rsidR="00BB7B66"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 xml:space="preserve"> </w:t>
      </w: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 xml:space="preserve">combinando </w:t>
      </w:r>
      <w:r w:rsidR="00BB7B66"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 xml:space="preserve">la </w:t>
      </w: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 xml:space="preserve">Tecnología </w:t>
      </w:r>
      <w:proofErr w:type="spellStart"/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ToF</w:t>
      </w:r>
      <w:proofErr w:type="spellEnd"/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 xml:space="preserve"> de segunda generación y algoritmo de IA</w:t>
      </w:r>
    </w:p>
    <w:p w:rsidR="00CC3D85" w:rsidRPr="00BB7B66" w:rsidRDefault="00755114">
      <w:pPr>
        <w:numPr>
          <w:ilvl w:val="0"/>
          <w:numId w:val="2"/>
        </w:numPr>
        <w:spacing w:line="312" w:lineRule="auto"/>
        <w:jc w:val="left"/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</w:pP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 xml:space="preserve">Permitir recopilar datos de conteo de personas al diferenciar entre niños y adultos y detectar personal a </w:t>
      </w:r>
      <w:r w:rsidR="00BB7B66"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través</w:t>
      </w: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 xml:space="preserve"> de funciones de </w:t>
      </w:r>
      <w:r w:rsidR="00BB7B66"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identificación</w:t>
      </w: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 xml:space="preserve"> para un </w:t>
      </w:r>
      <w:r w:rsidR="00BB7B66"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análisis</w:t>
      </w: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 xml:space="preserve"> de personas </w:t>
      </w:r>
      <w:r w:rsidR="00BB7B66"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más</w:t>
      </w: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 xml:space="preserve"> claro</w:t>
      </w:r>
    </w:p>
    <w:p w:rsidR="00CC3D85" w:rsidRPr="00BB7B66" w:rsidRDefault="00755114">
      <w:pPr>
        <w:numPr>
          <w:ilvl w:val="0"/>
          <w:numId w:val="2"/>
        </w:numPr>
        <w:spacing w:line="312" w:lineRule="auto"/>
        <w:jc w:val="left"/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</w:pP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 xml:space="preserve">Ángulo de campo </w:t>
      </w:r>
      <w:r w:rsidR="00BB7B66"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más</w:t>
      </w: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 xml:space="preserve"> amplio a o</w:t>
      </w: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btener</w:t>
      </w:r>
      <w:r w:rsidR="00BB7B66"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 xml:space="preserve"> </w:t>
      </w: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de larga distancia</w:t>
      </w:r>
      <w:r w:rsidR="00BB7B66"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 xml:space="preserve"> </w:t>
      </w: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mapa de profundidad</w:t>
      </w: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 xml:space="preserve"> </w:t>
      </w: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 xml:space="preserve">y cubrir un </w:t>
      </w:r>
      <w:r w:rsidR="00BB7B66"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área</w:t>
      </w: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 xml:space="preserve"> </w:t>
      </w:r>
      <w:r w:rsidR="00BB7B66"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más</w:t>
      </w: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 xml:space="preserve"> grande</w:t>
      </w:r>
    </w:p>
    <w:p w:rsidR="00CC3D85" w:rsidRPr="00BB7B66" w:rsidRDefault="00755114">
      <w:pPr>
        <w:numPr>
          <w:ilvl w:val="0"/>
          <w:numId w:val="2"/>
        </w:numPr>
        <w:spacing w:line="312" w:lineRule="auto"/>
        <w:jc w:val="left"/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</w:pP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Funciona bien incluso en entornos con poca luz o completamente oscuros con una gran adaptabilidad a la iluminación</w:t>
      </w:r>
    </w:p>
    <w:p w:rsidR="00CC3D85" w:rsidRPr="00BB7B66" w:rsidRDefault="00BB7B66">
      <w:pPr>
        <w:numPr>
          <w:ilvl w:val="0"/>
          <w:numId w:val="2"/>
        </w:numPr>
        <w:spacing w:line="312" w:lineRule="auto"/>
        <w:jc w:val="left"/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</w:pP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L</w:t>
      </w:r>
      <w:r w:rsidR="00755114"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ibre de preocupaciones de privacidad</w:t>
      </w:r>
      <w:r w:rsidR="00755114"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 xml:space="preserve"> </w:t>
      </w:r>
      <w:r w:rsidR="00755114"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sin captura de i</w:t>
      </w:r>
      <w:r w:rsidR="00755114"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magen</w:t>
      </w:r>
      <w:r w:rsidR="00755114"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 xml:space="preserve"> </w:t>
      </w:r>
    </w:p>
    <w:p w:rsidR="00CC3D85" w:rsidRPr="00BB7B66" w:rsidRDefault="00755114">
      <w:pPr>
        <w:numPr>
          <w:ilvl w:val="0"/>
          <w:numId w:val="2"/>
        </w:numPr>
        <w:spacing w:line="312" w:lineRule="auto"/>
        <w:jc w:val="left"/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</w:pP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Conteo inteligente de giros en U para filtrar el conteo redundante de personas que deambulan</w:t>
      </w:r>
      <w:r w:rsidR="00BB7B66"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 xml:space="preserve"> </w:t>
      </w: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en</w:t>
      </w:r>
      <w:r w:rsidR="00BB7B66"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 xml:space="preserve"> </w:t>
      </w: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la zona</w:t>
      </w:r>
    </w:p>
    <w:p w:rsidR="00CC3D85" w:rsidRPr="00BB7B66" w:rsidRDefault="00755114">
      <w:pPr>
        <w:numPr>
          <w:ilvl w:val="0"/>
          <w:numId w:val="3"/>
        </w:numPr>
        <w:spacing w:line="312" w:lineRule="auto"/>
        <w:jc w:val="left"/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</w:pPr>
      <w:bookmarkStart w:id="2" w:name="OLE_LINK4"/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Alta compatibilidad de</w:t>
      </w:r>
      <w:r w:rsidR="00BB7B66"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 xml:space="preserve"> </w:t>
      </w: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datos</w:t>
      </w:r>
      <w:r w:rsidR="00BB7B66"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 xml:space="preserve"> transmisión </w:t>
      </w: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 xml:space="preserve">ya sea de </w:t>
      </w:r>
      <w:proofErr w:type="spellStart"/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LoRaWAN</w:t>
      </w:r>
      <w:proofErr w:type="spellEnd"/>
      <w:r w:rsidRPr="00BB7B66">
        <w:rPr>
          <w:rFonts w:ascii="Microsoft Sans Serif" w:eastAsia="SimSun" w:hAnsi="Microsoft Sans Serif" w:cs="Microsoft Sans Serif"/>
          <w:color w:val="3C3C3C"/>
          <w:sz w:val="16"/>
          <w:szCs w:val="16"/>
          <w:vertAlign w:val="superscript"/>
          <w:lang w:val="es-MX"/>
        </w:rPr>
        <w:t>®</w:t>
      </w:r>
      <w:r w:rsidR="00BB7B66" w:rsidRPr="00BB7B66">
        <w:rPr>
          <w:rFonts w:ascii="Microsoft Sans Serif" w:eastAsia="SimSun" w:hAnsi="Microsoft Sans Serif" w:cs="Microsoft Sans Serif"/>
          <w:color w:val="3C3C3C"/>
          <w:sz w:val="16"/>
          <w:szCs w:val="16"/>
          <w:vertAlign w:val="superscript"/>
          <w:lang w:val="es-MX"/>
        </w:rPr>
        <w:t xml:space="preserve"> </w:t>
      </w: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o puerto Ethernet (HTTP</w:t>
      </w: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/MQTT/</w:t>
      </w: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CGI)</w:t>
      </w:r>
    </w:p>
    <w:bookmarkEnd w:id="2"/>
    <w:p w:rsidR="00CC3D85" w:rsidRPr="00BB7B66" w:rsidRDefault="00755114">
      <w:pPr>
        <w:numPr>
          <w:ilvl w:val="0"/>
          <w:numId w:val="2"/>
        </w:numPr>
        <w:spacing w:line="312" w:lineRule="auto"/>
        <w:jc w:val="left"/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</w:pP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lastRenderedPageBreak/>
        <w:t xml:space="preserve">Varios puertos seriales están equipados en la versión </w:t>
      </w: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 xml:space="preserve">VS133 </w:t>
      </w:r>
      <w:proofErr w:type="spellStart"/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PoE</w:t>
      </w:r>
      <w:proofErr w:type="spellEnd"/>
    </w:p>
    <w:p w:rsidR="00CC3D85" w:rsidRPr="00BB7B66" w:rsidRDefault="00755114">
      <w:pPr>
        <w:numPr>
          <w:ilvl w:val="0"/>
          <w:numId w:val="3"/>
        </w:numPr>
        <w:spacing w:line="312" w:lineRule="auto"/>
        <w:ind w:left="0" w:firstLine="0"/>
        <w:jc w:val="left"/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</w:pP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4 GB</w:t>
      </w:r>
      <w:r w:rsid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 xml:space="preserve"> </w:t>
      </w: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de</w:t>
      </w:r>
      <w:r w:rsid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 xml:space="preserve"> almacenamiento </w:t>
      </w: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contando datos localmente</w:t>
      </w:r>
      <w:r w:rsid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 xml:space="preserve"> </w:t>
      </w: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y de forma segura</w:t>
      </w:r>
    </w:p>
    <w:p w:rsidR="00CC3D85" w:rsidRPr="00BB7B66" w:rsidRDefault="00755114">
      <w:pPr>
        <w:numPr>
          <w:ilvl w:val="0"/>
          <w:numId w:val="3"/>
        </w:numPr>
        <w:spacing w:line="312" w:lineRule="auto"/>
        <w:jc w:val="left"/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</w:pP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Fácil configuración a través de</w:t>
      </w:r>
      <w:r w:rsid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 xml:space="preserve"> </w:t>
      </w: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 xml:space="preserve">Puerto </w:t>
      </w:r>
      <w:proofErr w:type="spellStart"/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Wi</w:t>
      </w:r>
      <w:proofErr w:type="spellEnd"/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-Fi o Ethernet para configuración web GUI</w:t>
      </w:r>
    </w:p>
    <w:p w:rsidR="00CC3D85" w:rsidRPr="00BB7B66" w:rsidRDefault="00755114">
      <w:pPr>
        <w:numPr>
          <w:ilvl w:val="0"/>
          <w:numId w:val="3"/>
        </w:numPr>
        <w:spacing w:line="312" w:lineRule="auto"/>
        <w:jc w:val="left"/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</w:pP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 xml:space="preserve">Funciona bien con </w:t>
      </w:r>
      <w:proofErr w:type="spellStart"/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LoRaWAN</w:t>
      </w:r>
      <w:proofErr w:type="spellEnd"/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 xml:space="preserve"> estándar</w:t>
      </w:r>
      <w:bookmarkStart w:id="3" w:name="OLE_LINK3"/>
      <w:r w:rsidRPr="00BB7B66">
        <w:rPr>
          <w:rFonts w:ascii="Microsoft Sans Serif" w:eastAsia="SimSun" w:hAnsi="Microsoft Sans Serif" w:cs="Microsoft Sans Serif"/>
          <w:color w:val="3C3C3C"/>
          <w:sz w:val="16"/>
          <w:szCs w:val="16"/>
          <w:vertAlign w:val="superscript"/>
          <w:lang w:val="es-MX"/>
        </w:rPr>
        <w:t>®</w:t>
      </w:r>
      <w:bookmarkEnd w:id="3"/>
      <w:r w:rsidR="00BB7B66">
        <w:rPr>
          <w:rFonts w:ascii="Microsoft Sans Serif" w:eastAsia="SimSun" w:hAnsi="Microsoft Sans Serif" w:cs="Microsoft Sans Serif"/>
          <w:color w:val="3C3C3C"/>
          <w:sz w:val="16"/>
          <w:szCs w:val="16"/>
          <w:vertAlign w:val="superscript"/>
          <w:lang w:val="es-MX"/>
        </w:rPr>
        <w:t xml:space="preserve"> </w:t>
      </w: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puertas de enlace y servidores de red</w:t>
      </w:r>
    </w:p>
    <w:p w:rsidR="00CC3D85" w:rsidRPr="00BB7B66" w:rsidRDefault="00755114">
      <w:pPr>
        <w:numPr>
          <w:ilvl w:val="0"/>
          <w:numId w:val="3"/>
        </w:numPr>
        <w:spacing w:line="312" w:lineRule="auto"/>
        <w:jc w:val="left"/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</w:pP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 xml:space="preserve">Gestión </w:t>
      </w: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 xml:space="preserve">rápida y sencilla con </w:t>
      </w:r>
      <w:proofErr w:type="spellStart"/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Milesight</w:t>
      </w:r>
      <w:proofErr w:type="spellEnd"/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 xml:space="preserve"> </w:t>
      </w:r>
      <w:proofErr w:type="spellStart"/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IoT</w:t>
      </w:r>
      <w:proofErr w:type="spellEnd"/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 xml:space="preserve"> Cloud o </w:t>
      </w:r>
      <w:proofErr w:type="spellStart"/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Milesight</w:t>
      </w:r>
      <w:proofErr w:type="spellEnd"/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 xml:space="preserve"> </w:t>
      </w:r>
      <w:proofErr w:type="spellStart"/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DeviceHub</w:t>
      </w:r>
      <w:proofErr w:type="spellEnd"/>
    </w:p>
    <w:p w:rsidR="00CC3D85" w:rsidRPr="00BB7B66" w:rsidRDefault="00CC3D85">
      <w:pPr>
        <w:spacing w:line="312" w:lineRule="auto"/>
        <w:jc w:val="left"/>
        <w:rPr>
          <w:rFonts w:ascii="Roboto" w:eastAsia="Microsoft YaHei" w:hAnsi="Roboto" w:cs="Roboto"/>
          <w:color w:val="3C3C3C"/>
          <w:szCs w:val="21"/>
          <w:lang w:val="es-MX"/>
        </w:rPr>
      </w:pPr>
    </w:p>
    <w:p w:rsidR="00CC3D85" w:rsidRDefault="00755114">
      <w:pPr>
        <w:numPr>
          <w:ilvl w:val="0"/>
          <w:numId w:val="1"/>
        </w:numPr>
        <w:rPr>
          <w:rFonts w:ascii="Roboto" w:eastAsia="Microsoft YaHei" w:hAnsi="Roboto" w:cs="Roboto"/>
          <w:color w:val="4696F5"/>
          <w:sz w:val="36"/>
          <w:szCs w:val="36"/>
        </w:rPr>
      </w:pPr>
      <w:proofErr w:type="spellStart"/>
      <w:r>
        <w:rPr>
          <w:rFonts w:ascii="Roboto" w:eastAsia="Microsoft YaHei" w:hAnsi="Roboto" w:cs="Roboto"/>
          <w:color w:val="4696F5"/>
          <w:sz w:val="36"/>
          <w:szCs w:val="36"/>
        </w:rPr>
        <w:t>Aplicaciones</w:t>
      </w:r>
      <w:proofErr w:type="spellEnd"/>
    </w:p>
    <w:p w:rsidR="00CC3D85" w:rsidRPr="00BB7B66" w:rsidRDefault="00755114">
      <w:pPr>
        <w:numPr>
          <w:ilvl w:val="0"/>
          <w:numId w:val="2"/>
        </w:numPr>
        <w:spacing w:line="312" w:lineRule="auto"/>
        <w:jc w:val="left"/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</w:pP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Supervisión de ocupación de oficinas y salas de reuniones</w:t>
      </w:r>
    </w:p>
    <w:p w:rsidR="00CC3D85" w:rsidRPr="00BB7B66" w:rsidRDefault="00755114">
      <w:pPr>
        <w:numPr>
          <w:ilvl w:val="0"/>
          <w:numId w:val="2"/>
        </w:numPr>
        <w:spacing w:line="312" w:lineRule="auto"/>
        <w:jc w:val="left"/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</w:pP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Análisis de flujo de clientes en tiendas y centros comerciales</w:t>
      </w:r>
    </w:p>
    <w:p w:rsidR="00CC3D85" w:rsidRPr="00BB7B66" w:rsidRDefault="00755114">
      <w:pPr>
        <w:numPr>
          <w:ilvl w:val="0"/>
          <w:numId w:val="2"/>
        </w:numPr>
        <w:spacing w:line="312" w:lineRule="auto"/>
        <w:jc w:val="left"/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</w:pPr>
      <w:r w:rsidRPr="00BB7B66">
        <w:rPr>
          <w:rFonts w:ascii="Microsoft Sans Serif" w:eastAsia="Microsoft YaHei" w:hAnsi="Microsoft Sans Serif" w:cs="Microsoft Sans Serif"/>
          <w:color w:val="3C3C3C"/>
          <w:sz w:val="16"/>
          <w:szCs w:val="16"/>
          <w:lang w:val="es-MX"/>
        </w:rPr>
        <w:t>Análisis de flujo de pasajeros en buses o subterráneos</w:t>
      </w:r>
    </w:p>
    <w:p w:rsidR="00CC3D85" w:rsidRPr="00BB7B66" w:rsidRDefault="00CC3D85">
      <w:pPr>
        <w:spacing w:line="312" w:lineRule="auto"/>
        <w:jc w:val="left"/>
        <w:rPr>
          <w:rFonts w:ascii="Roboto" w:eastAsia="Microsoft YaHei" w:hAnsi="Roboto" w:cs="Roboto"/>
          <w:color w:val="737373"/>
          <w:szCs w:val="21"/>
          <w:lang w:val="es-MX"/>
        </w:rPr>
      </w:pPr>
    </w:p>
    <w:p w:rsidR="00CC3D85" w:rsidRDefault="00755114">
      <w:pPr>
        <w:numPr>
          <w:ilvl w:val="0"/>
          <w:numId w:val="1"/>
        </w:numPr>
        <w:rPr>
          <w:rFonts w:ascii="Roboto" w:eastAsia="Noto Sans S Chinese Regular" w:hAnsi="Roboto" w:cs="Roboto"/>
          <w:color w:val="4696F5"/>
          <w:sz w:val="36"/>
          <w:szCs w:val="36"/>
        </w:rPr>
      </w:pPr>
      <w:proofErr w:type="spellStart"/>
      <w:r>
        <w:rPr>
          <w:rFonts w:ascii="Roboto" w:eastAsia="Noto Sans S Chinese Regular" w:hAnsi="Roboto" w:cs="Roboto"/>
          <w:color w:val="4696F5"/>
          <w:sz w:val="36"/>
          <w:szCs w:val="36"/>
        </w:rPr>
        <w:t>Especificaciones</w:t>
      </w:r>
      <w:proofErr w:type="spellEnd"/>
    </w:p>
    <w:tbl>
      <w:tblPr>
        <w:tblW w:w="10379" w:type="dxa"/>
        <w:jc w:val="center"/>
        <w:tblBorders>
          <w:top w:val="dashSmallGap" w:sz="4" w:space="0" w:color="D7D7D7"/>
          <w:left w:val="dashSmallGap" w:sz="4" w:space="0" w:color="D7D7D7"/>
          <w:bottom w:val="dashSmallGap" w:sz="4" w:space="0" w:color="D7D7D7"/>
          <w:right w:val="dashSmallGap" w:sz="4" w:space="0" w:color="D7D7D7"/>
          <w:insideH w:val="dashSmallGap" w:sz="4" w:space="0" w:color="D7D7D7"/>
          <w:insideV w:val="dashSmallGap" w:sz="4" w:space="0" w:color="D7D7D7"/>
        </w:tblBorders>
        <w:tblLayout w:type="fixed"/>
        <w:tblLook w:val="04A0" w:firstRow="1" w:lastRow="0" w:firstColumn="1" w:lastColumn="0" w:noHBand="0" w:noVBand="1"/>
      </w:tblPr>
      <w:tblGrid>
        <w:gridCol w:w="3099"/>
        <w:gridCol w:w="3353"/>
        <w:gridCol w:w="3927"/>
      </w:tblGrid>
      <w:tr w:rsidR="00CC3D85">
        <w:trPr>
          <w:trHeight w:val="397"/>
          <w:jc w:val="center"/>
        </w:trPr>
        <w:tc>
          <w:tcPr>
            <w:tcW w:w="3100" w:type="dxa"/>
            <w:tcBorders>
              <w:tl2br w:val="nil"/>
              <w:tr2bl w:val="nil"/>
            </w:tcBorders>
            <w:shd w:val="clear" w:color="auto" w:fill="E1E8ED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B7B66"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  <w:t>Modelo</w:t>
            </w:r>
            <w:proofErr w:type="spellEnd"/>
          </w:p>
        </w:tc>
        <w:tc>
          <w:tcPr>
            <w:tcW w:w="3354" w:type="dxa"/>
            <w:tcBorders>
              <w:tl2br w:val="nil"/>
              <w:tr2bl w:val="nil"/>
            </w:tcBorders>
            <w:shd w:val="clear" w:color="auto" w:fill="E1E8ED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</w:pPr>
            <w:r w:rsidRPr="00BB7B66"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  <w:t>VS133</w:t>
            </w:r>
          </w:p>
        </w:tc>
        <w:tc>
          <w:tcPr>
            <w:tcW w:w="3925" w:type="dxa"/>
            <w:tcBorders>
              <w:tl2br w:val="nil"/>
              <w:tr2bl w:val="nil"/>
            </w:tcBorders>
            <w:shd w:val="clear" w:color="auto" w:fill="E1E8ED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</w:pPr>
            <w:r w:rsidRPr="00BB7B66"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  <w:t>VS133-P</w:t>
            </w:r>
          </w:p>
        </w:tc>
      </w:tr>
      <w:tr w:rsidR="00CC3D85">
        <w:trPr>
          <w:trHeight w:val="397"/>
          <w:jc w:val="center"/>
        </w:trPr>
        <w:tc>
          <w:tcPr>
            <w:tcW w:w="10379" w:type="dxa"/>
            <w:gridSpan w:val="3"/>
            <w:tcBorders>
              <w:tl2br w:val="nil"/>
              <w:tr2bl w:val="nil"/>
            </w:tcBorders>
            <w:shd w:val="clear" w:color="auto" w:fill="E1E8ED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B7B66"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  <w:t>Conteo</w:t>
            </w:r>
            <w:proofErr w:type="spellEnd"/>
            <w:r w:rsidRPr="00BB7B66"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  <w:t xml:space="preserve"> de personas</w:t>
            </w:r>
          </w:p>
        </w:tc>
      </w:tr>
      <w:tr w:rsidR="00CC3D85">
        <w:trPr>
          <w:trHeight w:val="397"/>
          <w:jc w:val="center"/>
        </w:trPr>
        <w:tc>
          <w:tcPr>
            <w:tcW w:w="3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rPr>
                <w:rFonts w:ascii="Microsoft Sans Serif" w:eastAsia="Noto Sans S Chinese Regular" w:hAnsi="Microsoft Sans Serif" w:cs="Microsoft Sans Serif"/>
                <w:sz w:val="16"/>
                <w:szCs w:val="16"/>
              </w:rPr>
            </w:pP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 xml:space="preserve">campo de </w:t>
            </w:r>
            <w:proofErr w:type="spellStart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visi</w:t>
            </w:r>
            <w:proofErr w:type="spellEnd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 xml:space="preserve">ón </w:t>
            </w:r>
            <w:proofErr w:type="spellStart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ToF</w:t>
            </w:r>
            <w:proofErr w:type="spellEnd"/>
          </w:p>
        </w:tc>
        <w:tc>
          <w:tcPr>
            <w:tcW w:w="72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98</w:t>
            </w: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° horizontales,</w:t>
            </w: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80</w:t>
            </w: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 xml:space="preserve">° </w:t>
            </w:r>
            <w:proofErr w:type="spellStart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verticales</w:t>
            </w:r>
            <w:proofErr w:type="spellEnd"/>
          </w:p>
        </w:tc>
      </w:tr>
      <w:tr w:rsidR="00CC3D85">
        <w:trPr>
          <w:trHeight w:val="397"/>
          <w:jc w:val="center"/>
        </w:trPr>
        <w:tc>
          <w:tcPr>
            <w:tcW w:w="3100" w:type="dxa"/>
            <w:tcBorders>
              <w:tl2br w:val="nil"/>
              <w:tr2bl w:val="nil"/>
            </w:tcBorders>
            <w:shd w:val="clear" w:color="auto" w:fill="auto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left"/>
              <w:rPr>
                <w:rFonts w:ascii="Microsoft Sans Serif" w:eastAsia="SimSun" w:hAnsi="Microsoft Sans Serif" w:cs="Microsoft Sans Serif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Haz</w:t>
            </w:r>
            <w:proofErr w:type="spellEnd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luz</w:t>
            </w:r>
            <w:proofErr w:type="spellEnd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ToF</w:t>
            </w:r>
            <w:proofErr w:type="spellEnd"/>
          </w:p>
        </w:tc>
        <w:tc>
          <w:tcPr>
            <w:tcW w:w="72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</w:pP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940nm</w:t>
            </w: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(Invisible)</w:t>
            </w:r>
          </w:p>
        </w:tc>
      </w:tr>
      <w:tr w:rsidR="00CC3D85">
        <w:trPr>
          <w:trHeight w:val="397"/>
          <w:jc w:val="center"/>
        </w:trPr>
        <w:tc>
          <w:tcPr>
            <w:tcW w:w="3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</w:pPr>
            <w:proofErr w:type="spellStart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Precisi</w:t>
            </w:r>
            <w:proofErr w:type="spellEnd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 xml:space="preserve">ón de </w:t>
            </w:r>
            <w:proofErr w:type="spellStart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medici</w:t>
            </w:r>
            <w:proofErr w:type="spellEnd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ón</w:t>
            </w:r>
          </w:p>
        </w:tc>
        <w:tc>
          <w:tcPr>
            <w:tcW w:w="72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</w:pP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&lt;3,5 cm</w:t>
            </w:r>
          </w:p>
        </w:tc>
      </w:tr>
      <w:tr w:rsidR="00CC3D85" w:rsidRPr="00BB7B66">
        <w:trPr>
          <w:trHeight w:val="397"/>
          <w:jc w:val="center"/>
        </w:trPr>
        <w:tc>
          <w:tcPr>
            <w:tcW w:w="3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</w:pPr>
            <w:proofErr w:type="spellStart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Rango</w:t>
            </w:r>
            <w:proofErr w:type="spellEnd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reconocimiento</w:t>
            </w:r>
            <w:proofErr w:type="spellEnd"/>
          </w:p>
        </w:tc>
        <w:tc>
          <w:tcPr>
            <w:tcW w:w="72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  <w:lang w:val="es-MX"/>
              </w:rPr>
            </w:pP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  <w:lang w:val="es-MX"/>
              </w:rPr>
              <w:t>4</w:t>
            </w: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  <w:lang w:val="es-MX"/>
              </w:rPr>
              <w:t xml:space="preserve"> </w:t>
            </w: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  <w:lang w:val="es-MX"/>
              </w:rPr>
              <w:t>×</w:t>
            </w: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  <w:lang w:val="es-MX"/>
              </w:rPr>
              <w:t xml:space="preserve"> </w:t>
            </w: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  <w:lang w:val="es-MX"/>
              </w:rPr>
              <w:t>3m</w:t>
            </w: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  <w:lang w:val="es-MX"/>
              </w:rPr>
              <w:t xml:space="preserve">(Basado en una altura de </w:t>
            </w:r>
            <w:proofErr w:type="spellStart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  <w:lang w:val="es-MX"/>
              </w:rPr>
              <w:t>instalaci</w:t>
            </w:r>
            <w:proofErr w:type="spellEnd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  <w:lang w:val="es-MX"/>
              </w:rPr>
              <w:t>ón de 3,5 m y una altura de objeto de 1,7 m)</w:t>
            </w:r>
          </w:p>
        </w:tc>
      </w:tr>
      <w:tr w:rsidR="00CC3D85">
        <w:trPr>
          <w:trHeight w:val="397"/>
          <w:jc w:val="center"/>
        </w:trPr>
        <w:tc>
          <w:tcPr>
            <w:tcW w:w="3100" w:type="dxa"/>
            <w:tcBorders>
              <w:tl2br w:val="nil"/>
              <w:tr2bl w:val="nil"/>
            </w:tcBorders>
            <w:shd w:val="clear" w:color="auto" w:fill="auto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left"/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</w:pPr>
            <w:proofErr w:type="spellStart"/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Altura</w:t>
            </w:r>
            <w:proofErr w:type="spellEnd"/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instalación</w:t>
            </w:r>
            <w:proofErr w:type="spellEnd"/>
          </w:p>
        </w:tc>
        <w:tc>
          <w:tcPr>
            <w:tcW w:w="72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</w:pP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≤</w:t>
            </w:r>
            <w:r w:rsidRPr="00BB7B66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3,5 m</w:t>
            </w:r>
          </w:p>
        </w:tc>
      </w:tr>
      <w:tr w:rsidR="00CC3D85">
        <w:trPr>
          <w:trHeight w:val="397"/>
          <w:jc w:val="center"/>
        </w:trPr>
        <w:tc>
          <w:tcPr>
            <w:tcW w:w="3100" w:type="dxa"/>
            <w:tcBorders>
              <w:tl2br w:val="nil"/>
              <w:tr2bl w:val="nil"/>
            </w:tcBorders>
            <w:shd w:val="clear" w:color="auto" w:fill="auto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left"/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</w:pPr>
            <w:proofErr w:type="spellStart"/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Tasa</w:t>
            </w:r>
            <w:proofErr w:type="spellEnd"/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reconocimiento</w:t>
            </w:r>
            <w:proofErr w:type="spellEnd"/>
          </w:p>
        </w:tc>
        <w:tc>
          <w:tcPr>
            <w:tcW w:w="72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</w:pP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Hasta 99.8%</w:t>
            </w:r>
          </w:p>
        </w:tc>
      </w:tr>
      <w:tr w:rsidR="00CC3D85" w:rsidRPr="00BB7B66">
        <w:trPr>
          <w:trHeight w:val="397"/>
          <w:jc w:val="center"/>
        </w:trPr>
        <w:tc>
          <w:tcPr>
            <w:tcW w:w="3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left"/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</w:pPr>
            <w:proofErr w:type="spellStart"/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Característica</w:t>
            </w:r>
            <w:r w:rsid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s</w:t>
            </w:r>
            <w:proofErr w:type="spellEnd"/>
            <w:r w:rsid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Avanzadas</w:t>
            </w:r>
            <w:proofErr w:type="spellEnd"/>
          </w:p>
        </w:tc>
        <w:tc>
          <w:tcPr>
            <w:tcW w:w="727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  <w:lang w:val="es-MX"/>
              </w:rPr>
            </w:pP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  <w:lang w:val="es-MX"/>
              </w:rPr>
              <w:t>Entrada irregular personalizada</w:t>
            </w: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  <w:lang w:val="es-MX"/>
              </w:rPr>
              <w:t>s</w:t>
            </w:r>
            <w:r w:rsid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  <w:lang w:val="es-MX"/>
              </w:rPr>
              <w:t xml:space="preserve"> </w:t>
            </w: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  <w:lang w:val="es-MX"/>
              </w:rPr>
              <w:t>y zona de salida</w:t>
            </w: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  <w:lang w:val="es-MX"/>
              </w:rPr>
              <w:t xml:space="preserve">s, filtro de giro en U, conteo </w:t>
            </w: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  <w:lang w:val="es-MX"/>
              </w:rPr>
              <w:t>bidireccional, diferenciación de niños/adultos, detección de personal</w:t>
            </w:r>
          </w:p>
        </w:tc>
      </w:tr>
      <w:tr w:rsidR="00CC3D85">
        <w:trPr>
          <w:trHeight w:val="397"/>
          <w:jc w:val="center"/>
        </w:trPr>
        <w:tc>
          <w:tcPr>
            <w:tcW w:w="10379" w:type="dxa"/>
            <w:gridSpan w:val="3"/>
            <w:tcBorders>
              <w:tl2br w:val="nil"/>
              <w:tr2bl w:val="nil"/>
            </w:tcBorders>
            <w:shd w:val="clear" w:color="auto" w:fill="E1E8ED"/>
            <w:vAlign w:val="center"/>
          </w:tcPr>
          <w:p w:rsidR="00CC3D85" w:rsidRDefault="00755114" w:rsidP="00BB7B66">
            <w:pPr>
              <w:tabs>
                <w:tab w:val="left" w:pos="6750"/>
              </w:tabs>
              <w:spacing w:line="400" w:lineRule="exact"/>
              <w:rPr>
                <w:rFonts w:ascii="Roboto" w:eastAsia="SimSun" w:hAnsi="Roboto" w:cs="Roboto"/>
                <w:color w:val="000000" w:themeColor="text1"/>
                <w:szCs w:val="21"/>
              </w:rPr>
            </w:pPr>
            <w:proofErr w:type="spellStart"/>
            <w:r>
              <w:rPr>
                <w:rFonts w:ascii="Roboto" w:hAnsi="Roboto" w:cs="Roboto" w:hint="eastAsia"/>
                <w:b/>
                <w:color w:val="000000" w:themeColor="text1"/>
                <w:sz w:val="24"/>
              </w:rPr>
              <w:t>LoRaWAN</w:t>
            </w:r>
            <w:proofErr w:type="spellEnd"/>
            <w:r>
              <w:rPr>
                <w:rFonts w:ascii="Roboto" w:eastAsia="SimSun" w:hAnsi="Roboto" w:cs="Roboto"/>
                <w:sz w:val="24"/>
                <w:vertAlign w:val="superscript"/>
              </w:rPr>
              <w:t>®</w:t>
            </w:r>
            <w:r w:rsidR="00BB7B66">
              <w:rPr>
                <w:rFonts w:ascii="Roboto" w:eastAsia="SimSun" w:hAnsi="Roboto" w:cs="Roboto"/>
                <w:sz w:val="24"/>
                <w:vertAlign w:val="superscript"/>
              </w:rPr>
              <w:t xml:space="preserve"> </w:t>
            </w:r>
            <w:proofErr w:type="spellStart"/>
            <w:r>
              <w:rPr>
                <w:rFonts w:ascii="Roboto" w:hAnsi="Roboto" w:cs="Roboto" w:hint="eastAsia"/>
                <w:b/>
                <w:color w:val="000000" w:themeColor="text1"/>
                <w:sz w:val="24"/>
              </w:rPr>
              <w:t>Transmisi</w:t>
            </w:r>
            <w:r w:rsidR="00BB7B66">
              <w:rPr>
                <w:rFonts w:ascii="Roboto" w:hAnsi="Roboto" w:cs="Roboto" w:hint="eastAsia"/>
                <w:b/>
                <w:color w:val="000000" w:themeColor="text1"/>
                <w:sz w:val="24"/>
              </w:rPr>
              <w:t>o</w:t>
            </w:r>
            <w:r>
              <w:rPr>
                <w:rFonts w:ascii="Roboto" w:hAnsi="Roboto" w:cs="Roboto" w:hint="eastAsia"/>
                <w:b/>
                <w:color w:val="000000" w:themeColor="text1"/>
                <w:sz w:val="24"/>
              </w:rPr>
              <w:t>n</w:t>
            </w:r>
            <w:proofErr w:type="spellEnd"/>
          </w:p>
        </w:tc>
      </w:tr>
      <w:tr w:rsidR="00CC3D85" w:rsidRPr="00BB7B66">
        <w:trPr>
          <w:trHeight w:val="397"/>
          <w:jc w:val="center"/>
        </w:trPr>
        <w:tc>
          <w:tcPr>
            <w:tcW w:w="3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proofErr w:type="spellStart"/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Protocolo</w:t>
            </w:r>
            <w:proofErr w:type="spellEnd"/>
          </w:p>
        </w:tc>
        <w:tc>
          <w:tcPr>
            <w:tcW w:w="33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</w:pPr>
            <w:proofErr w:type="spellStart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LoRaWAN</w:t>
            </w:r>
            <w:proofErr w:type="spellEnd"/>
            <w:r w:rsidRPr="00BB7B66">
              <w:rPr>
                <w:rFonts w:ascii="Microsoft Sans Serif" w:eastAsia="SimSun" w:hAnsi="Microsoft Sans Serif" w:cs="Microsoft Sans Serif"/>
                <w:sz w:val="16"/>
                <w:szCs w:val="16"/>
                <w:vertAlign w:val="superscript"/>
              </w:rPr>
              <w:t>®</w:t>
            </w:r>
          </w:p>
        </w:tc>
        <w:tc>
          <w:tcPr>
            <w:tcW w:w="39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</w:pP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---</w:t>
            </w:r>
          </w:p>
        </w:tc>
      </w:tr>
      <w:tr w:rsidR="00CC3D85" w:rsidRPr="00BB7B66">
        <w:trPr>
          <w:trHeight w:val="397"/>
          <w:jc w:val="center"/>
        </w:trPr>
        <w:tc>
          <w:tcPr>
            <w:tcW w:w="3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rPr>
                <w:rFonts w:ascii="Microsoft Sans Serif" w:eastAsia="SimSun" w:hAnsi="Microsoft Sans Serif" w:cs="Microsoft Sans Serif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Frecuencia</w:t>
            </w:r>
            <w:proofErr w:type="spellEnd"/>
          </w:p>
        </w:tc>
        <w:tc>
          <w:tcPr>
            <w:tcW w:w="33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eastAsia="SimSun" w:hAnsi="Microsoft Sans Serif" w:cs="Microsoft Sans Serif"/>
                <w:b/>
                <w:color w:val="000000" w:themeColor="text1"/>
                <w:sz w:val="16"/>
                <w:szCs w:val="16"/>
                <w:lang w:val="es-MX"/>
              </w:rPr>
            </w:pPr>
            <w:r w:rsidRPr="00BB7B66">
              <w:rPr>
                <w:rFonts w:ascii="Microsoft Sans Serif" w:eastAsia="Calibri" w:hAnsi="Microsoft Sans Serif" w:cs="Microsoft Sans Serif"/>
                <w:color w:val="000000" w:themeColor="text1"/>
                <w:sz w:val="16"/>
                <w:szCs w:val="16"/>
                <w:lang w:val="es-MX"/>
              </w:rPr>
              <w:t>CN470</w:t>
            </w: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  <w:lang w:val="es-MX"/>
              </w:rPr>
              <w:t>/IN865/RU864/</w:t>
            </w:r>
            <w:r w:rsidRPr="00BB7B66">
              <w:rPr>
                <w:rFonts w:ascii="Microsoft Sans Serif" w:eastAsia="Calibri" w:hAnsi="Microsoft Sans Serif" w:cs="Microsoft Sans Serif"/>
                <w:color w:val="000000" w:themeColor="text1"/>
                <w:sz w:val="16"/>
                <w:szCs w:val="16"/>
                <w:lang w:val="es-MX"/>
              </w:rPr>
              <w:t>UE86</w:t>
            </w: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  <w:lang w:val="es-MX"/>
              </w:rPr>
              <w:t>8/</w:t>
            </w:r>
            <w:r w:rsidRPr="00BB7B66">
              <w:rPr>
                <w:rFonts w:ascii="Microsoft Sans Serif" w:eastAsia="Calibri" w:hAnsi="Microsoft Sans Serif" w:cs="Microsoft Sans Serif"/>
                <w:color w:val="000000" w:themeColor="text1"/>
                <w:sz w:val="16"/>
                <w:szCs w:val="16"/>
                <w:lang w:val="es-MX"/>
              </w:rPr>
              <w:t>US9</w:t>
            </w: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  <w:lang w:val="es-MX"/>
              </w:rPr>
              <w:t>15/</w:t>
            </w:r>
            <w:r w:rsidRPr="00BB7B66">
              <w:rPr>
                <w:rFonts w:ascii="Microsoft Sans Serif" w:eastAsia="Calibri" w:hAnsi="Microsoft Sans Serif" w:cs="Microsoft Sans Serif"/>
                <w:color w:val="000000" w:themeColor="text1"/>
                <w:sz w:val="16"/>
                <w:szCs w:val="16"/>
                <w:lang w:val="es-MX"/>
              </w:rPr>
              <w:t>Australia</w:t>
            </w: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  <w:lang w:val="es-MX"/>
              </w:rPr>
              <w:t>915/</w:t>
            </w:r>
            <w:r w:rsidRPr="00BB7B66">
              <w:rPr>
                <w:rFonts w:ascii="Microsoft Sans Serif" w:eastAsia="Calibri" w:hAnsi="Microsoft Sans Serif" w:cs="Microsoft Sans Serif"/>
                <w:color w:val="000000" w:themeColor="text1"/>
                <w:sz w:val="16"/>
                <w:szCs w:val="16"/>
                <w:lang w:val="es-MX"/>
              </w:rPr>
              <w:t>KR920</w:t>
            </w: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  <w:lang w:val="es-MX"/>
              </w:rPr>
              <w:t>/AS923</w:t>
            </w:r>
            <w:r w:rsidRPr="00BB7B66">
              <w:rPr>
                <w:rFonts w:ascii="Microsoft Sans Serif" w:eastAsia="SimSun" w:hAnsi="Microsoft Sans Serif" w:cs="Microsoft Sans Serif"/>
                <w:color w:val="000000"/>
                <w:sz w:val="16"/>
                <w:szCs w:val="16"/>
                <w:lang w:val="es-MX"/>
              </w:rPr>
              <w:t>-1 y 2 y 3 y 4</w:t>
            </w:r>
          </w:p>
        </w:tc>
        <w:tc>
          <w:tcPr>
            <w:tcW w:w="392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3D85" w:rsidRPr="00BB7B66" w:rsidRDefault="00CC3D85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eastAsia="SimSun" w:hAnsi="Microsoft Sans Serif" w:cs="Microsoft Sans Serif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</w:tr>
      <w:tr w:rsidR="00CC3D85" w:rsidRPr="00BB7B66">
        <w:trPr>
          <w:trHeight w:val="397"/>
          <w:jc w:val="center"/>
        </w:trPr>
        <w:tc>
          <w:tcPr>
            <w:tcW w:w="3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proofErr w:type="spellStart"/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Poder</w:t>
            </w:r>
            <w:proofErr w:type="spellEnd"/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 xml:space="preserve"> TX</w:t>
            </w:r>
          </w:p>
        </w:tc>
        <w:tc>
          <w:tcPr>
            <w:tcW w:w="33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</w:pPr>
            <w:proofErr w:type="spellStart"/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dieciséis</w:t>
            </w:r>
            <w:proofErr w:type="spellEnd"/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proofErr w:type="spellStart"/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dBm</w:t>
            </w:r>
            <w:proofErr w:type="spellEnd"/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(868</w:t>
            </w:r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megahercio</w:t>
            </w:r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)/2</w:t>
            </w:r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0</w:t>
            </w:r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dBm</w:t>
            </w:r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(915</w:t>
            </w:r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megahercio</w:t>
            </w:r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)/19</w:t>
            </w:r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proofErr w:type="spellStart"/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dBm</w:t>
            </w:r>
            <w:proofErr w:type="spellEnd"/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(470</w:t>
            </w:r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megahercio</w:t>
            </w:r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)</w:t>
            </w:r>
          </w:p>
        </w:tc>
        <w:tc>
          <w:tcPr>
            <w:tcW w:w="392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3D85" w:rsidRPr="00BB7B66" w:rsidRDefault="00CC3D85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</w:tr>
      <w:tr w:rsidR="00CC3D85" w:rsidRPr="00BB7B66">
        <w:trPr>
          <w:trHeight w:val="397"/>
          <w:jc w:val="center"/>
        </w:trPr>
        <w:tc>
          <w:tcPr>
            <w:tcW w:w="3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proofErr w:type="spellStart"/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Sensibilidad</w:t>
            </w:r>
            <w:proofErr w:type="spellEnd"/>
          </w:p>
        </w:tc>
        <w:tc>
          <w:tcPr>
            <w:tcW w:w="33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</w:pP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-1</w:t>
            </w: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3</w:t>
            </w: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7</w:t>
            </w: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dBm</w:t>
            </w:r>
            <w:proofErr w:type="spellEnd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 xml:space="preserve"> a 300 bps</w:t>
            </w:r>
          </w:p>
        </w:tc>
        <w:tc>
          <w:tcPr>
            <w:tcW w:w="392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3D85" w:rsidRPr="00BB7B66" w:rsidRDefault="00CC3D85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</w:tr>
      <w:tr w:rsidR="00CC3D85" w:rsidRPr="00BB7B66">
        <w:trPr>
          <w:trHeight w:val="397"/>
          <w:jc w:val="center"/>
        </w:trPr>
        <w:tc>
          <w:tcPr>
            <w:tcW w:w="3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</w:pPr>
            <w:proofErr w:type="spellStart"/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Modo</w:t>
            </w:r>
            <w:proofErr w:type="spellEnd"/>
          </w:p>
        </w:tc>
        <w:tc>
          <w:tcPr>
            <w:tcW w:w="33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</w:pPr>
            <w:proofErr w:type="spellStart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Clase</w:t>
            </w:r>
            <w:proofErr w:type="spellEnd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 xml:space="preserve"> OTAA/ABP</w:t>
            </w: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392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3D85" w:rsidRPr="00BB7B66" w:rsidRDefault="00CC3D85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</w:tr>
      <w:tr w:rsidR="00CC3D85" w:rsidRPr="00BB7B66">
        <w:trPr>
          <w:trHeight w:val="397"/>
          <w:jc w:val="center"/>
        </w:trPr>
        <w:tc>
          <w:tcPr>
            <w:tcW w:w="10379" w:type="dxa"/>
            <w:gridSpan w:val="3"/>
            <w:tcBorders>
              <w:tl2br w:val="nil"/>
              <w:tr2bl w:val="nil"/>
            </w:tcBorders>
            <w:shd w:val="clear" w:color="auto" w:fill="E1E8ED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B7B66"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  <w:t>Transmisi</w:t>
            </w:r>
            <w:proofErr w:type="spellEnd"/>
            <w:r w:rsidRPr="00BB7B66"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  <w:t>ón Ethernet</w:t>
            </w:r>
          </w:p>
        </w:tc>
      </w:tr>
      <w:tr w:rsidR="00CC3D85" w:rsidRPr="00BB7B66">
        <w:trPr>
          <w:trHeight w:val="397"/>
          <w:jc w:val="center"/>
        </w:trPr>
        <w:tc>
          <w:tcPr>
            <w:tcW w:w="3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left"/>
              <w:rPr>
                <w:rFonts w:ascii="Microsoft Sans Serif" w:hAnsi="Microsoft Sans Serif" w:cs="Microsoft Sans Serif"/>
                <w:bCs/>
                <w:sz w:val="16"/>
                <w:szCs w:val="16"/>
              </w:rPr>
            </w:pPr>
            <w:r w:rsidRPr="00BB7B66">
              <w:rPr>
                <w:rFonts w:ascii="Microsoft Sans Serif" w:hAnsi="Microsoft Sans Serif" w:cs="Microsoft Sans Serif"/>
                <w:bCs/>
                <w:sz w:val="16"/>
                <w:szCs w:val="16"/>
              </w:rPr>
              <w:t>Puerto Ethernet</w:t>
            </w:r>
          </w:p>
        </w:tc>
        <w:tc>
          <w:tcPr>
            <w:tcW w:w="335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</w:pPr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-</w:t>
            </w:r>
          </w:p>
        </w:tc>
        <w:tc>
          <w:tcPr>
            <w:tcW w:w="3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3D85" w:rsidRPr="00BB7B66" w:rsidRDefault="00755114">
            <w:pPr>
              <w:widowControl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1</w:t>
            </w:r>
            <w:r w:rsidRPr="00BB7B66">
              <w:rPr>
                <w:rFonts w:ascii="Microsoft Sans Serif" w:eastAsia="SimSun" w:hAnsi="Microsoft Sans Serif" w:cs="Microsoft Sans Serif"/>
                <w:sz w:val="16"/>
                <w:szCs w:val="16"/>
              </w:rPr>
              <w:t>×</w:t>
            </w:r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 xml:space="preserve">RJ45 10/100 Mbps (PD </w:t>
            </w:r>
            <w:proofErr w:type="spellStart"/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PoE</w:t>
            </w:r>
            <w:proofErr w:type="spellEnd"/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)</w:t>
            </w:r>
          </w:p>
        </w:tc>
      </w:tr>
      <w:tr w:rsidR="00CC3D85" w:rsidRPr="00BB7B66">
        <w:trPr>
          <w:trHeight w:val="397"/>
          <w:jc w:val="center"/>
        </w:trPr>
        <w:tc>
          <w:tcPr>
            <w:tcW w:w="3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B7B66">
              <w:rPr>
                <w:rFonts w:ascii="Microsoft Sans Serif" w:hAnsi="Microsoft Sans Serif" w:cs="Microsoft Sans Serif"/>
                <w:bCs/>
                <w:sz w:val="16"/>
                <w:szCs w:val="16"/>
              </w:rPr>
              <w:t>Protocolo</w:t>
            </w:r>
            <w:proofErr w:type="spellEnd"/>
            <w:r w:rsidRPr="00BB7B66">
              <w:rPr>
                <w:rFonts w:ascii="Microsoft Sans Serif" w:hAnsi="Microsoft Sans Serif" w:cs="Microsoft Sans Serif"/>
                <w:bCs/>
                <w:sz w:val="16"/>
                <w:szCs w:val="16"/>
              </w:rPr>
              <w:t xml:space="preserve"> de red</w:t>
            </w:r>
          </w:p>
        </w:tc>
        <w:tc>
          <w:tcPr>
            <w:tcW w:w="335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3D85" w:rsidRPr="00BB7B66" w:rsidRDefault="00CC3D85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</w:pPr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HTTP, MQTT, NTP, etc.</w:t>
            </w:r>
          </w:p>
        </w:tc>
      </w:tr>
      <w:tr w:rsidR="00CC3D85" w:rsidRPr="00BB7B66">
        <w:trPr>
          <w:trHeight w:val="397"/>
          <w:jc w:val="center"/>
        </w:trPr>
        <w:tc>
          <w:tcPr>
            <w:tcW w:w="10379" w:type="dxa"/>
            <w:gridSpan w:val="3"/>
            <w:tcBorders>
              <w:tl2br w:val="nil"/>
              <w:tr2bl w:val="nil"/>
            </w:tcBorders>
            <w:shd w:val="clear" w:color="auto" w:fill="E1E8ED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proofErr w:type="spellStart"/>
            <w:r w:rsidRPr="00BB7B66"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  <w:t>Otras</w:t>
            </w:r>
            <w:proofErr w:type="spellEnd"/>
            <w:r w:rsidRPr="00BB7B66"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  <w:t xml:space="preserve"> interfaces</w:t>
            </w:r>
          </w:p>
        </w:tc>
      </w:tr>
      <w:tr w:rsidR="00CC3D85" w:rsidRPr="00BB7B66">
        <w:trPr>
          <w:trHeight w:val="397"/>
          <w:jc w:val="center"/>
        </w:trPr>
        <w:tc>
          <w:tcPr>
            <w:tcW w:w="31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left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proofErr w:type="spellStart"/>
            <w:r w:rsidRPr="00BB7B66">
              <w:rPr>
                <w:rFonts w:ascii="Microsoft Sans Serif" w:hAnsi="Microsoft Sans Serif" w:cs="Microsoft Sans Serif"/>
                <w:bCs/>
                <w:sz w:val="16"/>
                <w:szCs w:val="16"/>
              </w:rPr>
              <w:t>Wifi</w:t>
            </w:r>
            <w:proofErr w:type="spellEnd"/>
          </w:p>
        </w:tc>
        <w:tc>
          <w:tcPr>
            <w:tcW w:w="33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es-MX"/>
              </w:rPr>
            </w:pPr>
            <w:r w:rsidRPr="00BB7B66">
              <w:rPr>
                <w:rFonts w:ascii="Microsoft Sans Serif" w:hAnsi="Microsoft Sans Serif" w:cs="Microsoft Sans Serif"/>
                <w:sz w:val="16"/>
                <w:szCs w:val="16"/>
                <w:lang w:val="es-MX"/>
              </w:rPr>
              <w:t>IEEE 802.11 b/g/n, 2,4 GHz</w:t>
            </w:r>
          </w:p>
          <w:p w:rsidR="00CC3D85" w:rsidRPr="00BB7B66" w:rsidRDefault="00755114">
            <w:pPr>
              <w:widowControl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  <w:lang w:val="es-MX"/>
              </w:rPr>
            </w:pPr>
            <w:r w:rsidRPr="00BB7B66">
              <w:rPr>
                <w:rFonts w:ascii="Microsoft Sans Serif" w:hAnsi="Microsoft Sans Serif" w:cs="Microsoft Sans Serif"/>
                <w:sz w:val="16"/>
                <w:szCs w:val="16"/>
                <w:lang w:val="es-MX"/>
              </w:rPr>
              <w:lastRenderedPageBreak/>
              <w:t xml:space="preserve">(Modo AP para </w:t>
            </w:r>
            <w:proofErr w:type="spellStart"/>
            <w:r w:rsidRPr="00BB7B66">
              <w:rPr>
                <w:rFonts w:ascii="Microsoft Sans Serif" w:hAnsi="Microsoft Sans Serif" w:cs="Microsoft Sans Serif"/>
                <w:sz w:val="16"/>
                <w:szCs w:val="16"/>
                <w:lang w:val="es-MX"/>
              </w:rPr>
              <w:t>configuraci</w:t>
            </w:r>
            <w:proofErr w:type="spellEnd"/>
            <w:r w:rsidRPr="00BB7B66">
              <w:rPr>
                <w:rFonts w:ascii="Microsoft Sans Serif" w:hAnsi="Microsoft Sans Serif" w:cs="Microsoft Sans Serif"/>
                <w:sz w:val="16"/>
                <w:szCs w:val="16"/>
                <w:lang w:val="es-MX"/>
              </w:rPr>
              <w:t>ón)</w:t>
            </w:r>
          </w:p>
        </w:tc>
        <w:tc>
          <w:tcPr>
            <w:tcW w:w="3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lastRenderedPageBreak/>
              <w:t>-</w:t>
            </w:r>
          </w:p>
        </w:tc>
      </w:tr>
      <w:tr w:rsidR="00CC3D85" w:rsidRPr="00BB7B66">
        <w:trPr>
          <w:trHeight w:val="397"/>
          <w:jc w:val="center"/>
        </w:trPr>
        <w:tc>
          <w:tcPr>
            <w:tcW w:w="31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lastRenderedPageBreak/>
              <w:t xml:space="preserve">E/S de </w:t>
            </w:r>
            <w:proofErr w:type="spellStart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alarma</w:t>
            </w:r>
            <w:proofErr w:type="spellEnd"/>
          </w:p>
        </w:tc>
        <w:tc>
          <w:tcPr>
            <w:tcW w:w="33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hAnsi="Microsoft Sans Serif" w:cs="Microsoft Sans Serif"/>
                <w:bCs/>
                <w:sz w:val="16"/>
                <w:szCs w:val="16"/>
              </w:rPr>
            </w:pPr>
            <w:r w:rsidRPr="00BB7B66">
              <w:rPr>
                <w:rFonts w:ascii="Microsoft Sans Serif" w:eastAsia="SimSun" w:hAnsi="Microsoft Sans Serif" w:cs="Microsoft Sans Serif"/>
                <w:sz w:val="16"/>
                <w:szCs w:val="16"/>
              </w:rPr>
              <w:t>-</w:t>
            </w:r>
          </w:p>
        </w:tc>
        <w:tc>
          <w:tcPr>
            <w:tcW w:w="3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hAnsi="Microsoft Sans Serif" w:cs="Microsoft Sans Serif"/>
                <w:bCs/>
                <w:sz w:val="16"/>
                <w:szCs w:val="16"/>
              </w:rPr>
            </w:pPr>
            <w:r w:rsidRPr="00BB7B66">
              <w:rPr>
                <w:rFonts w:ascii="Microsoft Sans Serif" w:eastAsia="SimSun" w:hAnsi="Microsoft Sans Serif" w:cs="Microsoft Sans Serif"/>
                <w:sz w:val="16"/>
                <w:szCs w:val="16"/>
              </w:rPr>
              <w:t>1/1</w:t>
            </w:r>
          </w:p>
        </w:tc>
      </w:tr>
      <w:tr w:rsidR="00CC3D85" w:rsidRPr="00BB7B66">
        <w:trPr>
          <w:trHeight w:val="397"/>
          <w:jc w:val="center"/>
        </w:trPr>
        <w:tc>
          <w:tcPr>
            <w:tcW w:w="31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rPr>
                <w:rFonts w:ascii="Microsoft Sans Serif" w:hAnsi="Microsoft Sans Serif" w:cs="Microsoft Sans Serif"/>
                <w:sz w:val="16"/>
                <w:szCs w:val="16"/>
              </w:rPr>
            </w:pPr>
            <w:proofErr w:type="spellStart"/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Interfaz</w:t>
            </w:r>
            <w:proofErr w:type="spellEnd"/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 xml:space="preserve"> de </w:t>
            </w:r>
            <w:proofErr w:type="spellStart"/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serie</w:t>
            </w:r>
            <w:proofErr w:type="spellEnd"/>
          </w:p>
        </w:tc>
        <w:tc>
          <w:tcPr>
            <w:tcW w:w="33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hAnsi="Microsoft Sans Serif" w:cs="Microsoft Sans Serif"/>
                <w:bCs/>
                <w:sz w:val="16"/>
                <w:szCs w:val="16"/>
              </w:rPr>
            </w:pPr>
            <w:r w:rsidRPr="00BB7B66">
              <w:rPr>
                <w:rFonts w:ascii="Microsoft Sans Serif" w:hAnsi="Microsoft Sans Serif" w:cs="Microsoft Sans Serif"/>
                <w:bCs/>
                <w:sz w:val="16"/>
                <w:szCs w:val="16"/>
              </w:rPr>
              <w:t>-</w:t>
            </w:r>
          </w:p>
        </w:tc>
        <w:tc>
          <w:tcPr>
            <w:tcW w:w="3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eastAsia="SimSun" w:hAnsi="Microsoft Sans Serif" w:cs="Microsoft Sans Serif"/>
                <w:sz w:val="16"/>
                <w:szCs w:val="16"/>
              </w:rPr>
            </w:pPr>
            <w:r w:rsidRPr="00BB7B66">
              <w:rPr>
                <w:rFonts w:ascii="Microsoft Sans Serif" w:hAnsi="Microsoft Sans Serif" w:cs="Microsoft Sans Serif"/>
                <w:bCs/>
                <w:sz w:val="16"/>
                <w:szCs w:val="16"/>
              </w:rPr>
              <w:t>1</w:t>
            </w:r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×</w:t>
            </w:r>
            <w:r w:rsidRPr="00BB7B66">
              <w:rPr>
                <w:rFonts w:ascii="Microsoft Sans Serif" w:hAnsi="Microsoft Sans Serif" w:cs="Microsoft Sans Serif"/>
                <w:bCs/>
                <w:sz w:val="16"/>
                <w:szCs w:val="16"/>
              </w:rPr>
              <w:t>RS485</w:t>
            </w:r>
          </w:p>
        </w:tc>
      </w:tr>
      <w:tr w:rsidR="00CC3D85" w:rsidRPr="00BB7B66">
        <w:trPr>
          <w:trHeight w:val="397"/>
          <w:jc w:val="center"/>
        </w:trPr>
        <w:tc>
          <w:tcPr>
            <w:tcW w:w="31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Botón</w:t>
            </w:r>
          </w:p>
        </w:tc>
        <w:tc>
          <w:tcPr>
            <w:tcW w:w="33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BB7B66">
              <w:rPr>
                <w:rFonts w:ascii="Microsoft Sans Serif" w:eastAsia="SimSun" w:hAnsi="Microsoft Sans Serif" w:cs="Microsoft Sans Serif"/>
                <w:sz w:val="16"/>
                <w:szCs w:val="16"/>
              </w:rPr>
              <w:t>1</w:t>
            </w:r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×</w:t>
            </w:r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Botón Wi-Fi/</w:t>
            </w:r>
            <w:proofErr w:type="spellStart"/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Restablecer</w:t>
            </w:r>
            <w:proofErr w:type="spellEnd"/>
          </w:p>
        </w:tc>
        <w:tc>
          <w:tcPr>
            <w:tcW w:w="3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eastAsia="SimSun" w:hAnsi="Microsoft Sans Serif" w:cs="Microsoft Sans Serif"/>
                <w:sz w:val="16"/>
                <w:szCs w:val="16"/>
              </w:rPr>
            </w:pPr>
            <w:r w:rsidRPr="00BB7B66">
              <w:rPr>
                <w:rFonts w:ascii="Microsoft Sans Serif" w:eastAsia="SimSun" w:hAnsi="Microsoft Sans Serif" w:cs="Microsoft Sans Serif"/>
                <w:sz w:val="16"/>
                <w:szCs w:val="16"/>
              </w:rPr>
              <w:t>1</w:t>
            </w:r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×</w:t>
            </w:r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 xml:space="preserve">Botón de </w:t>
            </w:r>
            <w:proofErr w:type="spellStart"/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reinicio</w:t>
            </w:r>
            <w:proofErr w:type="spellEnd"/>
          </w:p>
        </w:tc>
      </w:tr>
      <w:tr w:rsidR="00CC3D85" w:rsidRPr="00BB7B66">
        <w:trPr>
          <w:trHeight w:val="397"/>
          <w:jc w:val="center"/>
        </w:trPr>
        <w:tc>
          <w:tcPr>
            <w:tcW w:w="31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rPr>
                <w:rFonts w:ascii="Microsoft Sans Serif" w:hAnsi="Microsoft Sans Serif" w:cs="Microsoft Sans Serif"/>
                <w:sz w:val="16"/>
                <w:szCs w:val="16"/>
              </w:rPr>
            </w:pPr>
            <w:proofErr w:type="spellStart"/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Indicadores</w:t>
            </w:r>
            <w:proofErr w:type="spellEnd"/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 xml:space="preserve"> LED</w:t>
            </w:r>
          </w:p>
        </w:tc>
        <w:tc>
          <w:tcPr>
            <w:tcW w:w="727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hAnsi="Microsoft Sans Serif" w:cs="Microsoft Sans Serif"/>
                <w:bCs/>
                <w:sz w:val="16"/>
                <w:szCs w:val="16"/>
              </w:rPr>
            </w:pPr>
            <w:r w:rsidRPr="00BB7B66">
              <w:rPr>
                <w:rFonts w:ascii="Microsoft Sans Serif" w:eastAsia="SimSun" w:hAnsi="Microsoft Sans Serif" w:cs="Microsoft Sans Serif"/>
                <w:color w:val="000000"/>
                <w:sz w:val="16"/>
                <w:szCs w:val="16"/>
              </w:rPr>
              <w:t>1</w:t>
            </w:r>
            <w:r w:rsidRPr="00BB7B66">
              <w:rPr>
                <w:rFonts w:ascii="Microsoft Sans Serif" w:eastAsia="Microsoft YaHei" w:hAnsi="Microsoft Sans Serif" w:cs="Microsoft Sans Serif"/>
                <w:color w:val="000000"/>
                <w:sz w:val="16"/>
                <w:szCs w:val="16"/>
              </w:rPr>
              <w:t>× LED RGB</w:t>
            </w:r>
            <w:r w:rsidR="00BB7B66">
              <w:rPr>
                <w:rFonts w:ascii="Microsoft Sans Serif" w:eastAsia="Microsoft YaHei" w:hAnsi="Microsoft Sans Serif" w:cs="Microsoft Sans Serif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7B66">
              <w:rPr>
                <w:rFonts w:ascii="Microsoft Sans Serif" w:eastAsia="SimSun" w:hAnsi="Microsoft Sans Serif" w:cs="Microsoft Sans Serif"/>
                <w:color w:val="000000"/>
                <w:sz w:val="16"/>
                <w:szCs w:val="16"/>
              </w:rPr>
              <w:t>Indicador</w:t>
            </w:r>
            <w:proofErr w:type="spellEnd"/>
          </w:p>
        </w:tc>
      </w:tr>
      <w:tr w:rsidR="00CC3D85" w:rsidRPr="00BB7B66">
        <w:trPr>
          <w:trHeight w:val="397"/>
          <w:jc w:val="center"/>
        </w:trPr>
        <w:tc>
          <w:tcPr>
            <w:tcW w:w="31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rPr>
                <w:rFonts w:ascii="Microsoft Sans Serif" w:hAnsi="Microsoft Sans Serif" w:cs="Microsoft Sans Serif"/>
                <w:sz w:val="16"/>
                <w:szCs w:val="16"/>
              </w:rPr>
            </w:pPr>
            <w:proofErr w:type="spellStart"/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Entrada</w:t>
            </w:r>
            <w:proofErr w:type="spellEnd"/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 xml:space="preserve"> de </w:t>
            </w:r>
            <w:proofErr w:type="spellStart"/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alimentaci</w:t>
            </w:r>
            <w:proofErr w:type="spellEnd"/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ón</w:t>
            </w:r>
          </w:p>
        </w:tc>
        <w:tc>
          <w:tcPr>
            <w:tcW w:w="33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eastAsia="SimSun" w:hAnsi="Microsoft Sans Serif" w:cs="Microsoft Sans Serif"/>
                <w:sz w:val="16"/>
                <w:szCs w:val="16"/>
              </w:rPr>
            </w:pPr>
            <w:r w:rsidRPr="00BB7B66">
              <w:rPr>
                <w:rFonts w:ascii="Microsoft Sans Serif" w:eastAsia="SimSun" w:hAnsi="Microsoft Sans Serif" w:cs="Microsoft Sans Serif"/>
                <w:sz w:val="16"/>
                <w:szCs w:val="16"/>
              </w:rPr>
              <w:t>1</w:t>
            </w:r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×</w:t>
            </w:r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proofErr w:type="spellStart"/>
            <w:r w:rsidRPr="00BB7B66">
              <w:rPr>
                <w:rFonts w:ascii="Microsoft Sans Serif" w:eastAsia="Microsoft YaHei" w:hAnsi="Microsoft Sans Serif" w:cs="Microsoft Sans Serif"/>
                <w:sz w:val="16"/>
                <w:szCs w:val="16"/>
              </w:rPr>
              <w:t>Conector</w:t>
            </w:r>
            <w:proofErr w:type="spellEnd"/>
            <w:r w:rsidRPr="00BB7B66">
              <w:rPr>
                <w:rFonts w:ascii="Microsoft Sans Serif" w:eastAsia="Microsoft YaHei" w:hAnsi="Microsoft Sans Serif" w:cs="Microsoft Sans Serif"/>
                <w:sz w:val="16"/>
                <w:szCs w:val="16"/>
              </w:rPr>
              <w:t xml:space="preserve"> jack de CC</w:t>
            </w:r>
          </w:p>
        </w:tc>
        <w:tc>
          <w:tcPr>
            <w:tcW w:w="3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eastAsia="SimSun" w:hAnsi="Microsoft Sans Serif" w:cs="Microsoft Sans Serif"/>
                <w:sz w:val="16"/>
                <w:szCs w:val="16"/>
              </w:rPr>
            </w:pPr>
            <w:r w:rsidRPr="00BB7B66">
              <w:rPr>
                <w:rFonts w:ascii="Microsoft Sans Serif" w:hAnsi="Microsoft Sans Serif" w:cs="Microsoft Sans Serif"/>
                <w:bCs/>
                <w:sz w:val="16"/>
                <w:szCs w:val="16"/>
              </w:rPr>
              <w:t>-</w:t>
            </w:r>
          </w:p>
        </w:tc>
      </w:tr>
      <w:tr w:rsidR="00CC3D85" w:rsidRPr="00BB7B66">
        <w:trPr>
          <w:trHeight w:val="397"/>
          <w:jc w:val="center"/>
        </w:trPr>
        <w:tc>
          <w:tcPr>
            <w:tcW w:w="10379" w:type="dxa"/>
            <w:gridSpan w:val="3"/>
            <w:tcBorders>
              <w:tl2br w:val="nil"/>
              <w:tr2bl w:val="nil"/>
            </w:tcBorders>
            <w:shd w:val="clear" w:color="auto" w:fill="E1E8ED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</w:pPr>
            <w:proofErr w:type="spellStart"/>
            <w:r w:rsidRPr="00BB7B66"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  <w:t>Características</w:t>
            </w:r>
            <w:proofErr w:type="spellEnd"/>
            <w:r w:rsidRPr="00BB7B66"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B7B66"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  <w:t>físicas</w:t>
            </w:r>
            <w:proofErr w:type="spellEnd"/>
          </w:p>
        </w:tc>
      </w:tr>
      <w:tr w:rsidR="00CC3D85" w:rsidRPr="00BB7B66">
        <w:trPr>
          <w:trHeight w:val="442"/>
          <w:jc w:val="center"/>
        </w:trPr>
        <w:tc>
          <w:tcPr>
            <w:tcW w:w="31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left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proofErr w:type="spellStart"/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Almacenamiento</w:t>
            </w:r>
            <w:proofErr w:type="spellEnd"/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 xml:space="preserve"> local</w:t>
            </w:r>
          </w:p>
        </w:tc>
        <w:tc>
          <w:tcPr>
            <w:tcW w:w="727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3D85" w:rsidRPr="00BB7B66" w:rsidRDefault="00755114">
            <w:pPr>
              <w:spacing w:line="400" w:lineRule="exact"/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BB7B66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4 </w:t>
            </w:r>
            <w:proofErr w:type="spellStart"/>
            <w:r w:rsidRPr="00BB7B66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GB</w:t>
            </w:r>
            <w:r w:rsidRPr="00BB7B66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Destello</w:t>
            </w:r>
            <w:proofErr w:type="spellEnd"/>
          </w:p>
        </w:tc>
      </w:tr>
      <w:tr w:rsidR="00CC3D85" w:rsidRPr="00BB7B66">
        <w:trPr>
          <w:trHeight w:val="442"/>
          <w:jc w:val="center"/>
        </w:trPr>
        <w:tc>
          <w:tcPr>
            <w:tcW w:w="31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proofErr w:type="spellStart"/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Fuente</w:t>
            </w:r>
            <w:proofErr w:type="spellEnd"/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alimentación</w:t>
            </w:r>
            <w:proofErr w:type="spellEnd"/>
          </w:p>
        </w:tc>
        <w:tc>
          <w:tcPr>
            <w:tcW w:w="33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eastAsia="SimSun" w:hAnsi="Microsoft Sans Serif" w:cs="Microsoft Sans Serif"/>
                <w:sz w:val="16"/>
                <w:szCs w:val="16"/>
              </w:rPr>
            </w:pPr>
            <w:r w:rsidRPr="00BB7B66">
              <w:rPr>
                <w:rFonts w:ascii="Microsoft Sans Serif" w:eastAsia="SimSun" w:hAnsi="Microsoft Sans Serif" w:cs="Microsoft Sans Serif"/>
                <w:sz w:val="16"/>
                <w:szCs w:val="16"/>
              </w:rPr>
              <w:t>12 VCC / 2A</w:t>
            </w:r>
          </w:p>
        </w:tc>
        <w:tc>
          <w:tcPr>
            <w:tcW w:w="3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ind w:firstLineChars="100" w:firstLine="160"/>
              <w:jc w:val="center"/>
              <w:rPr>
                <w:rFonts w:ascii="Microsoft Sans Serif" w:eastAsia="SimSun" w:hAnsi="Microsoft Sans Serif" w:cs="Microsoft Sans Serif"/>
                <w:sz w:val="16"/>
                <w:szCs w:val="16"/>
              </w:rPr>
            </w:pPr>
            <w:proofErr w:type="spellStart"/>
            <w:r w:rsidRPr="00BB7B66">
              <w:rPr>
                <w:rFonts w:ascii="Microsoft Sans Serif" w:eastAsia="SimSun" w:hAnsi="Microsoft Sans Serif" w:cs="Microsoft Sans Serif"/>
                <w:sz w:val="16"/>
                <w:szCs w:val="16"/>
              </w:rPr>
              <w:t>PoE</w:t>
            </w:r>
            <w:proofErr w:type="spellEnd"/>
            <w:r w:rsidRPr="00BB7B66">
              <w:rPr>
                <w:rFonts w:ascii="Microsoft Sans Serif" w:eastAsia="SimSun" w:hAnsi="Microsoft Sans Serif" w:cs="Microsoft Sans Serif"/>
                <w:sz w:val="16"/>
                <w:szCs w:val="16"/>
              </w:rPr>
              <w:t xml:space="preserve"> 802.3at</w:t>
            </w:r>
          </w:p>
        </w:tc>
      </w:tr>
      <w:tr w:rsidR="00CC3D85" w:rsidRPr="00BB7B66">
        <w:trPr>
          <w:trHeight w:val="470"/>
          <w:jc w:val="center"/>
        </w:trPr>
        <w:tc>
          <w:tcPr>
            <w:tcW w:w="31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 xml:space="preserve">El </w:t>
            </w:r>
            <w:proofErr w:type="spellStart"/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consumo</w:t>
            </w:r>
            <w:proofErr w:type="spellEnd"/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energ</w:t>
            </w:r>
            <w:proofErr w:type="spellEnd"/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ía</w:t>
            </w:r>
          </w:p>
        </w:tc>
        <w:tc>
          <w:tcPr>
            <w:tcW w:w="33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3D85" w:rsidRPr="00BB7B66" w:rsidRDefault="00755114">
            <w:pPr>
              <w:spacing w:line="400" w:lineRule="exact"/>
              <w:jc w:val="center"/>
              <w:rPr>
                <w:rFonts w:ascii="Microsoft Sans Serif" w:eastAsia="SimSun" w:hAnsi="Microsoft Sans Serif" w:cs="Microsoft Sans Serif"/>
                <w:sz w:val="16"/>
                <w:szCs w:val="16"/>
              </w:rPr>
            </w:pPr>
            <w:proofErr w:type="spellStart"/>
            <w:r w:rsidRPr="00BB7B66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Típico</w:t>
            </w:r>
            <w:proofErr w:type="spellEnd"/>
            <w:r w:rsidRPr="00BB7B66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 10 W, </w:t>
            </w:r>
            <w:proofErr w:type="spellStart"/>
            <w:r w:rsidRPr="00BB7B66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máximo</w:t>
            </w:r>
            <w:proofErr w:type="spellEnd"/>
            <w:r w:rsidRPr="00BB7B66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 28 W</w:t>
            </w:r>
          </w:p>
        </w:tc>
        <w:tc>
          <w:tcPr>
            <w:tcW w:w="3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3D85" w:rsidRPr="00BB7B66" w:rsidRDefault="00755114">
            <w:pPr>
              <w:spacing w:line="400" w:lineRule="exact"/>
              <w:jc w:val="center"/>
              <w:rPr>
                <w:rFonts w:ascii="Microsoft Sans Serif" w:eastAsia="SimSun" w:hAnsi="Microsoft Sans Serif" w:cs="Microsoft Sans Serif"/>
                <w:sz w:val="16"/>
                <w:szCs w:val="16"/>
              </w:rPr>
            </w:pPr>
            <w:proofErr w:type="spellStart"/>
            <w:r w:rsidRPr="00BB7B66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Típico</w:t>
            </w:r>
            <w:proofErr w:type="spellEnd"/>
            <w:r w:rsidRPr="00BB7B66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 8</w:t>
            </w:r>
            <w:proofErr w:type="gramStart"/>
            <w:r w:rsidRPr="00BB7B66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,5</w:t>
            </w:r>
            <w:proofErr w:type="gramEnd"/>
            <w:r w:rsidRPr="00BB7B66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 W, </w:t>
            </w:r>
            <w:proofErr w:type="spellStart"/>
            <w:r w:rsidRPr="00BB7B66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máx</w:t>
            </w:r>
            <w:proofErr w:type="spellEnd"/>
            <w:r w:rsidRPr="00BB7B66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. 28 W</w:t>
            </w:r>
          </w:p>
        </w:tc>
      </w:tr>
      <w:tr w:rsidR="00CC3D85" w:rsidRPr="00BB7B66">
        <w:trPr>
          <w:trHeight w:val="397"/>
          <w:jc w:val="center"/>
        </w:trPr>
        <w:tc>
          <w:tcPr>
            <w:tcW w:w="3100" w:type="dxa"/>
            <w:tcBorders>
              <w:top w:val="dashSmallGap" w:sz="4" w:space="0" w:color="D7D7D7"/>
              <w:tl2br w:val="nil"/>
              <w:tr2bl w:val="nil"/>
            </w:tcBorders>
            <w:shd w:val="clear" w:color="auto" w:fill="FFFFFF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</w:pPr>
            <w:proofErr w:type="spellStart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Temperatura</w:t>
            </w:r>
            <w:proofErr w:type="spellEnd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funcionamiento</w:t>
            </w:r>
            <w:proofErr w:type="spellEnd"/>
          </w:p>
        </w:tc>
        <w:tc>
          <w:tcPr>
            <w:tcW w:w="7279" w:type="dxa"/>
            <w:gridSpan w:val="2"/>
            <w:tcBorders>
              <w:top w:val="dashSmallGap" w:sz="4" w:space="0" w:color="D7D7D7"/>
              <w:tl2br w:val="nil"/>
              <w:tr2bl w:val="nil"/>
            </w:tcBorders>
            <w:shd w:val="clear" w:color="auto" w:fill="FFFFFF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-20</w:t>
            </w:r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ºC</w:t>
            </w:r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~</w:t>
            </w:r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+</w:t>
            </w:r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60</w:t>
            </w:r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ºC</w:t>
            </w:r>
          </w:p>
        </w:tc>
      </w:tr>
      <w:tr w:rsidR="00CC3D85" w:rsidRPr="00BB7B66">
        <w:trPr>
          <w:trHeight w:val="397"/>
          <w:jc w:val="center"/>
        </w:trPr>
        <w:tc>
          <w:tcPr>
            <w:tcW w:w="31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</w:pPr>
            <w:proofErr w:type="spellStart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Humedad</w:t>
            </w:r>
            <w:proofErr w:type="spellEnd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relativa</w:t>
            </w:r>
            <w:proofErr w:type="spellEnd"/>
          </w:p>
        </w:tc>
        <w:tc>
          <w:tcPr>
            <w:tcW w:w="727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</w:pP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0 ~ 95</w:t>
            </w: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% (</w:t>
            </w:r>
            <w:proofErr w:type="spellStart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norte</w:t>
            </w:r>
            <w:proofErr w:type="spellEnd"/>
            <w:r w:rsid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 xml:space="preserve"> </w:t>
            </w: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 xml:space="preserve">en </w:t>
            </w:r>
            <w:proofErr w:type="spellStart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condensación</w:t>
            </w:r>
            <w:proofErr w:type="spellEnd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)</w:t>
            </w:r>
          </w:p>
        </w:tc>
      </w:tr>
      <w:tr w:rsidR="00CC3D85" w:rsidRPr="00BB7B66">
        <w:trPr>
          <w:trHeight w:val="397"/>
          <w:jc w:val="center"/>
        </w:trPr>
        <w:tc>
          <w:tcPr>
            <w:tcW w:w="31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</w:pPr>
            <w:proofErr w:type="spellStart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Protecci</w:t>
            </w:r>
            <w:proofErr w:type="spellEnd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 xml:space="preserve">ón de </w:t>
            </w:r>
            <w:proofErr w:type="spellStart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ingreso</w:t>
            </w:r>
            <w:proofErr w:type="spellEnd"/>
          </w:p>
        </w:tc>
        <w:tc>
          <w:tcPr>
            <w:tcW w:w="727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es-MX"/>
              </w:rPr>
            </w:pPr>
            <w:r w:rsidRPr="00BB7B66">
              <w:rPr>
                <w:rFonts w:ascii="Microsoft Sans Serif" w:hAnsi="Microsoft Sans Serif" w:cs="Microsoft Sans Serif"/>
                <w:color w:val="000000"/>
                <w:sz w:val="16"/>
                <w:szCs w:val="16"/>
                <w:lang w:val="es-MX"/>
              </w:rPr>
              <w:t>IP53 (con accesorio exterior opcional)</w:t>
            </w:r>
          </w:p>
        </w:tc>
      </w:tr>
      <w:tr w:rsidR="00CC3D85" w:rsidRPr="00BB7B66">
        <w:trPr>
          <w:trHeight w:val="397"/>
          <w:jc w:val="center"/>
        </w:trPr>
        <w:tc>
          <w:tcPr>
            <w:tcW w:w="31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</w:pPr>
            <w:proofErr w:type="spellStart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Dimensión</w:t>
            </w:r>
            <w:proofErr w:type="spellEnd"/>
          </w:p>
        </w:tc>
        <w:tc>
          <w:tcPr>
            <w:tcW w:w="727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BB7B66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180 × 26 × 72 mm</w:t>
            </w:r>
          </w:p>
        </w:tc>
      </w:tr>
      <w:tr w:rsidR="00CC3D85" w:rsidRPr="00BB7B66">
        <w:trPr>
          <w:trHeight w:val="397"/>
          <w:jc w:val="center"/>
        </w:trPr>
        <w:tc>
          <w:tcPr>
            <w:tcW w:w="31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proofErr w:type="spellStart"/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Instalación</w:t>
            </w:r>
            <w:proofErr w:type="spellEnd"/>
          </w:p>
        </w:tc>
        <w:tc>
          <w:tcPr>
            <w:tcW w:w="727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</w:pPr>
            <w:proofErr w:type="spellStart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Montaje</w:t>
            </w:r>
            <w:proofErr w:type="spellEnd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 xml:space="preserve"> en </w:t>
            </w:r>
            <w:proofErr w:type="spellStart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techo</w:t>
            </w:r>
            <w:proofErr w:type="spellEnd"/>
          </w:p>
        </w:tc>
      </w:tr>
    </w:tbl>
    <w:p w:rsidR="00CC3D85" w:rsidRPr="00BB7B66" w:rsidRDefault="00CC3D85">
      <w:pPr>
        <w:rPr>
          <w:rFonts w:ascii="Microsoft Sans Serif" w:eastAsia="Noto Sans S Chinese Regular" w:hAnsi="Microsoft Sans Serif" w:cs="Microsoft Sans Serif"/>
          <w:color w:val="4696F5"/>
          <w:sz w:val="16"/>
          <w:szCs w:val="16"/>
        </w:rPr>
      </w:pPr>
    </w:p>
    <w:p w:rsidR="00CC3D85" w:rsidRDefault="00755114">
      <w:pPr>
        <w:numPr>
          <w:ilvl w:val="0"/>
          <w:numId w:val="1"/>
        </w:numPr>
        <w:rPr>
          <w:rFonts w:ascii="Roboto" w:eastAsia="Noto Sans S Chinese Regular" w:hAnsi="Roboto" w:cs="Roboto"/>
          <w:color w:val="4696F5"/>
          <w:sz w:val="36"/>
          <w:szCs w:val="36"/>
        </w:rPr>
      </w:pPr>
      <w:proofErr w:type="spellStart"/>
      <w:r>
        <w:rPr>
          <w:rFonts w:ascii="Roboto" w:eastAsia="Noto Sans S Chinese Regular" w:hAnsi="Roboto" w:cs="Roboto"/>
          <w:color w:val="4696F5"/>
          <w:sz w:val="36"/>
          <w:szCs w:val="36"/>
        </w:rPr>
        <w:t>Área</w:t>
      </w:r>
      <w:proofErr w:type="spellEnd"/>
      <w:r>
        <w:rPr>
          <w:rFonts w:ascii="Roboto" w:eastAsia="Noto Sans S Chinese Regular" w:hAnsi="Roboto" w:cs="Roboto"/>
          <w:color w:val="4696F5"/>
          <w:sz w:val="36"/>
          <w:szCs w:val="36"/>
        </w:rPr>
        <w:t xml:space="preserve"> </w:t>
      </w:r>
      <w:proofErr w:type="spellStart"/>
      <w:r>
        <w:rPr>
          <w:rFonts w:ascii="Roboto" w:eastAsia="Noto Sans S Chinese Regular" w:hAnsi="Roboto" w:cs="Roboto"/>
          <w:color w:val="4696F5"/>
          <w:sz w:val="36"/>
          <w:szCs w:val="36"/>
        </w:rPr>
        <w:t>monitoreada</w:t>
      </w:r>
      <w:proofErr w:type="spellEnd"/>
    </w:p>
    <w:tbl>
      <w:tblPr>
        <w:tblW w:w="5628" w:type="dxa"/>
        <w:jc w:val="center"/>
        <w:tblBorders>
          <w:top w:val="dashSmallGap" w:sz="4" w:space="0" w:color="D7D7D7"/>
          <w:left w:val="dashSmallGap" w:sz="4" w:space="0" w:color="D7D7D7"/>
          <w:bottom w:val="dashSmallGap" w:sz="4" w:space="0" w:color="D7D7D7"/>
          <w:right w:val="dashSmallGap" w:sz="4" w:space="0" w:color="D7D7D7"/>
          <w:insideH w:val="dashSmallGap" w:sz="4" w:space="0" w:color="D7D7D7"/>
          <w:insideV w:val="dashSmallGap" w:sz="4" w:space="0" w:color="D7D7D7"/>
        </w:tblBorders>
        <w:tblLayout w:type="fixed"/>
        <w:tblLook w:val="04A0" w:firstRow="1" w:lastRow="0" w:firstColumn="1" w:lastColumn="0" w:noHBand="0" w:noVBand="1"/>
      </w:tblPr>
      <w:tblGrid>
        <w:gridCol w:w="2745"/>
        <w:gridCol w:w="2883"/>
      </w:tblGrid>
      <w:tr w:rsidR="00CC3D85">
        <w:trPr>
          <w:trHeight w:val="357"/>
          <w:jc w:val="center"/>
        </w:trPr>
        <w:tc>
          <w:tcPr>
            <w:tcW w:w="2745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shd w:val="clear" w:color="auto" w:fill="E1E8ED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B7B66"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  <w:t>Altura</w:t>
            </w:r>
            <w:proofErr w:type="spellEnd"/>
            <w:r w:rsidRPr="00BB7B66"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BB7B66"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  <w:t>instalación</w:t>
            </w:r>
            <w:proofErr w:type="spellEnd"/>
            <w:r w:rsidRPr="00BB7B66"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  <w:t xml:space="preserve"> (m)</w:t>
            </w:r>
          </w:p>
        </w:tc>
        <w:tc>
          <w:tcPr>
            <w:tcW w:w="2883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shd w:val="clear" w:color="auto" w:fill="E1E8ED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BB7B66"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  <w:t>Área</w:t>
            </w:r>
            <w:proofErr w:type="spellEnd"/>
            <w:r w:rsidRPr="00BB7B66"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B7B66"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  <w:t>monitoreada</w:t>
            </w:r>
            <w:proofErr w:type="spellEnd"/>
            <w:r w:rsidRPr="00BB7B66"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  <w:t xml:space="preserve"> (m)</w:t>
            </w:r>
          </w:p>
        </w:tc>
      </w:tr>
      <w:tr w:rsidR="00CC3D85">
        <w:trPr>
          <w:trHeight w:val="408"/>
          <w:jc w:val="center"/>
        </w:trPr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shd w:val="clear" w:color="auto" w:fill="FFFFFF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</w:pPr>
            <w:bookmarkStart w:id="4" w:name="OLE_LINK5"/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5.75</w:t>
            </w:r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× 4,20</w:t>
            </w:r>
            <w:bookmarkEnd w:id="4"/>
          </w:p>
        </w:tc>
      </w:tr>
      <w:tr w:rsidR="00CC3D85">
        <w:trPr>
          <w:trHeight w:val="408"/>
          <w:jc w:val="center"/>
        </w:trPr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2.6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shd w:val="clear" w:color="auto" w:fill="FFFFFF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</w:pP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5.98</w:t>
            </w:r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× 4,36</w:t>
            </w:r>
          </w:p>
        </w:tc>
      </w:tr>
      <w:tr w:rsidR="00CC3D85">
        <w:trPr>
          <w:trHeight w:val="408"/>
          <w:jc w:val="center"/>
        </w:trPr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2.7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shd w:val="clear" w:color="auto" w:fill="FFFFFF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</w:pP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6.21</w:t>
            </w:r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× 4,53</w:t>
            </w:r>
          </w:p>
        </w:tc>
      </w:tr>
      <w:tr w:rsidR="00CC3D85">
        <w:trPr>
          <w:trHeight w:val="408"/>
          <w:jc w:val="center"/>
        </w:trPr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2.8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shd w:val="clear" w:color="auto" w:fill="FFFFFF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</w:pP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6.44</w:t>
            </w:r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× 4,70</w:t>
            </w:r>
          </w:p>
        </w:tc>
      </w:tr>
      <w:tr w:rsidR="00CC3D85">
        <w:trPr>
          <w:trHeight w:val="408"/>
          <w:jc w:val="center"/>
        </w:trPr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2.9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shd w:val="clear" w:color="auto" w:fill="FFFFFF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6.67</w:t>
            </w:r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× 4,87</w:t>
            </w:r>
          </w:p>
        </w:tc>
      </w:tr>
      <w:tr w:rsidR="00CC3D85">
        <w:trPr>
          <w:trHeight w:val="408"/>
          <w:jc w:val="center"/>
        </w:trPr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3.0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shd w:val="clear" w:color="auto" w:fill="FFFFFF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</w:pP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6,90</w:t>
            </w:r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× 5,03</w:t>
            </w:r>
          </w:p>
        </w:tc>
      </w:tr>
      <w:tr w:rsidR="00CC3D85">
        <w:trPr>
          <w:trHeight w:val="408"/>
          <w:jc w:val="center"/>
        </w:trPr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shd w:val="clear" w:color="auto" w:fill="FFFFFF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</w:pP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7.13</w:t>
            </w:r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× 5,20</w:t>
            </w:r>
          </w:p>
        </w:tc>
      </w:tr>
      <w:tr w:rsidR="00CC3D85">
        <w:trPr>
          <w:trHeight w:val="408"/>
          <w:jc w:val="center"/>
        </w:trPr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3.2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shd w:val="clear" w:color="auto" w:fill="FFFFFF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</w:pPr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7,36 × 5</w:t>
            </w: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.37</w:t>
            </w:r>
          </w:p>
        </w:tc>
      </w:tr>
      <w:tr w:rsidR="00CC3D85">
        <w:trPr>
          <w:trHeight w:val="408"/>
          <w:jc w:val="center"/>
        </w:trPr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3.3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shd w:val="clear" w:color="auto" w:fill="FFFFFF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</w:pP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7.59</w:t>
            </w:r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× 5,54</w:t>
            </w:r>
          </w:p>
        </w:tc>
      </w:tr>
      <w:tr w:rsidR="00CC3D85">
        <w:trPr>
          <w:trHeight w:val="408"/>
          <w:jc w:val="center"/>
        </w:trPr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3.4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shd w:val="clear" w:color="auto" w:fill="FFFFFF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7.82</w:t>
            </w:r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× 5,71</w:t>
            </w:r>
          </w:p>
        </w:tc>
      </w:tr>
      <w:tr w:rsidR="00CC3D85">
        <w:trPr>
          <w:trHeight w:val="408"/>
          <w:jc w:val="center"/>
        </w:trPr>
        <w:tc>
          <w:tcPr>
            <w:tcW w:w="2745" w:type="dxa"/>
            <w:tcBorders>
              <w:tl2br w:val="nil"/>
              <w:tr2bl w:val="nil"/>
            </w:tcBorders>
            <w:shd w:val="clear" w:color="auto" w:fill="FFFFFF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r w:rsidRPr="00BB7B66"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shd w:val="clear" w:color="auto" w:fill="FFFFFF"/>
          </w:tcPr>
          <w:p w:rsidR="00CC3D85" w:rsidRPr="00BB7B66" w:rsidRDefault="00755114">
            <w:pPr>
              <w:tabs>
                <w:tab w:val="left" w:pos="6750"/>
              </w:tabs>
              <w:spacing w:line="400" w:lineRule="exact"/>
              <w:jc w:val="center"/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</w:pPr>
            <w:r w:rsidRPr="00BB7B66">
              <w:rPr>
                <w:rFonts w:ascii="Microsoft Sans Serif" w:eastAsia="SimSun" w:hAnsi="Microsoft Sans Serif" w:cs="Microsoft Sans Serif"/>
                <w:color w:val="000000" w:themeColor="text1"/>
                <w:sz w:val="16"/>
                <w:szCs w:val="16"/>
              </w:rPr>
              <w:t>8.05</w:t>
            </w:r>
            <w:r w:rsidRPr="00BB7B66">
              <w:rPr>
                <w:rFonts w:ascii="Microsoft Sans Serif" w:hAnsi="Microsoft Sans Serif" w:cs="Microsoft Sans Serif"/>
                <w:sz w:val="16"/>
                <w:szCs w:val="16"/>
              </w:rPr>
              <w:t>× 5,87</w:t>
            </w:r>
          </w:p>
        </w:tc>
      </w:tr>
    </w:tbl>
    <w:p w:rsidR="00CC3D85" w:rsidRDefault="00CC3D85">
      <w:pPr>
        <w:snapToGrid w:val="0"/>
        <w:spacing w:line="288" w:lineRule="auto"/>
        <w:jc w:val="left"/>
        <w:textAlignment w:val="top"/>
        <w:outlineLvl w:val="0"/>
        <w:rPr>
          <w:rFonts w:ascii="Roboto" w:eastAsia="Noto Sans S Chinese Regular" w:hAnsi="Roboto" w:cs="Roboto"/>
          <w:color w:val="737373"/>
          <w:szCs w:val="21"/>
        </w:rPr>
      </w:pPr>
    </w:p>
    <w:p w:rsidR="00CC3D85" w:rsidRDefault="00CC3D85">
      <w:pPr>
        <w:snapToGrid w:val="0"/>
        <w:spacing w:line="288" w:lineRule="auto"/>
        <w:jc w:val="left"/>
        <w:textAlignment w:val="top"/>
        <w:outlineLvl w:val="0"/>
        <w:rPr>
          <w:rFonts w:ascii="Roboto" w:eastAsia="Noto Sans S Chinese Regular" w:hAnsi="Roboto" w:cs="Roboto"/>
          <w:color w:val="737373"/>
          <w:szCs w:val="21"/>
        </w:rPr>
      </w:pPr>
    </w:p>
    <w:sectPr w:rsidR="00CC3D85">
      <w:headerReference w:type="default" r:id="rId13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114" w:rsidRDefault="00755114"/>
  </w:endnote>
  <w:endnote w:type="continuationSeparator" w:id="0">
    <w:p w:rsidR="00755114" w:rsidRDefault="007551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default"/>
    <w:sig w:usb0="00000001" w:usb1="5000205B" w:usb2="00000020" w:usb3="00000000" w:csb0="2000019F" w:csb1="00000000"/>
  </w:font>
  <w:font w:name="Noto Sans S Chinese Regular">
    <w:altName w:val="SimSun"/>
    <w:charset w:val="86"/>
    <w:family w:val="auto"/>
    <w:pitch w:val="default"/>
    <w:sig w:usb0="00000000" w:usb1="00000000" w:usb2="00000016" w:usb3="00000000" w:csb0="60060107" w:csb1="00000000"/>
  </w:font>
  <w:font w:name="Poppins">
    <w:altName w:val="Times New Roman"/>
    <w:charset w:val="00"/>
    <w:family w:val="auto"/>
    <w:pitch w:val="default"/>
    <w:sig w:usb0="00000001" w:usb1="00000000" w:usb2="00000000" w:usb3="00000000" w:csb0="20000093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114" w:rsidRDefault="00755114"/>
  </w:footnote>
  <w:footnote w:type="continuationSeparator" w:id="0">
    <w:p w:rsidR="00755114" w:rsidRDefault="007551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D85" w:rsidRDefault="00755114">
    <w:pPr>
      <w:pStyle w:val="Encabezado"/>
      <w:wordWrap w:val="0"/>
      <w:jc w:val="right"/>
      <w:rPr>
        <w:rFonts w:ascii="Roboto" w:eastAsia="Microsoft YaHei" w:hAnsi="Roboto" w:cs="Roboto"/>
        <w:color w:val="737373"/>
        <w:sz w:val="21"/>
        <w:szCs w:val="21"/>
      </w:rPr>
    </w:pPr>
    <w:r>
      <w:rPr>
        <w:rFonts w:ascii="Roboto" w:eastAsia="Microsoft YaHei" w:hAnsi="Roboto" w:cs="Roboto" w:hint="eastAsia"/>
        <w:color w:val="737373"/>
        <w:sz w:val="21"/>
        <w:szCs w:val="21"/>
      </w:rPr>
      <w:t>VS133</w:t>
    </w:r>
    <w:r>
      <w:rPr>
        <w:rFonts w:ascii="Roboto" w:eastAsia="Microsoft YaHei" w:hAnsi="Roboto" w:cs="Roboto"/>
        <w:color w:val="737373"/>
        <w:sz w:val="21"/>
        <w:szCs w:val="21"/>
      </w:rPr>
      <w:t xml:space="preserve">Ficha de </w:t>
    </w:r>
    <w:proofErr w:type="spellStart"/>
    <w:r>
      <w:rPr>
        <w:rFonts w:ascii="Roboto" w:eastAsia="Microsoft YaHei" w:hAnsi="Roboto" w:cs="Roboto"/>
        <w:color w:val="737373"/>
        <w:sz w:val="21"/>
        <w:szCs w:val="21"/>
      </w:rPr>
      <w:t>datos</w:t>
    </w:r>
    <w:proofErr w:type="spellEnd"/>
  </w:p>
  <w:p w:rsidR="00CC3D85" w:rsidRDefault="00CC3D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CDB9B"/>
    <w:multiLevelType w:val="singleLevel"/>
    <w:tmpl w:val="08FCDB9B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2BB318FC"/>
    <w:multiLevelType w:val="singleLevel"/>
    <w:tmpl w:val="2BB318F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39F91A88"/>
    <w:multiLevelType w:val="singleLevel"/>
    <w:tmpl w:val="39F91A8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YzM2NjRmMjU3ZjI5YzQ3NzhjNjFhNWQyMGU1NmEifQ=="/>
  </w:docVars>
  <w:rsids>
    <w:rsidRoot w:val="00A11282"/>
    <w:rsid w:val="002B3B1E"/>
    <w:rsid w:val="00423283"/>
    <w:rsid w:val="00514B09"/>
    <w:rsid w:val="00755114"/>
    <w:rsid w:val="007D2608"/>
    <w:rsid w:val="00926069"/>
    <w:rsid w:val="009F4CF1"/>
    <w:rsid w:val="00A11282"/>
    <w:rsid w:val="00BB7B66"/>
    <w:rsid w:val="00BE1D19"/>
    <w:rsid w:val="00CC3D85"/>
    <w:rsid w:val="016F3132"/>
    <w:rsid w:val="01AE06B0"/>
    <w:rsid w:val="02453687"/>
    <w:rsid w:val="029F35B4"/>
    <w:rsid w:val="02AB4764"/>
    <w:rsid w:val="02FF0DA1"/>
    <w:rsid w:val="03316330"/>
    <w:rsid w:val="038C0F32"/>
    <w:rsid w:val="04195E87"/>
    <w:rsid w:val="059144FD"/>
    <w:rsid w:val="060A409E"/>
    <w:rsid w:val="06EA0A86"/>
    <w:rsid w:val="07025DCA"/>
    <w:rsid w:val="07242D87"/>
    <w:rsid w:val="07D64328"/>
    <w:rsid w:val="096D5FBD"/>
    <w:rsid w:val="09A02793"/>
    <w:rsid w:val="0AE24281"/>
    <w:rsid w:val="0B183473"/>
    <w:rsid w:val="0B9026B1"/>
    <w:rsid w:val="0B965F10"/>
    <w:rsid w:val="0C2906F2"/>
    <w:rsid w:val="0DD11D42"/>
    <w:rsid w:val="0DDB71C7"/>
    <w:rsid w:val="10856E85"/>
    <w:rsid w:val="11B9085F"/>
    <w:rsid w:val="12362DD7"/>
    <w:rsid w:val="14D7732A"/>
    <w:rsid w:val="14F0123A"/>
    <w:rsid w:val="150861FF"/>
    <w:rsid w:val="15250C0A"/>
    <w:rsid w:val="15763162"/>
    <w:rsid w:val="16431C80"/>
    <w:rsid w:val="172A6D99"/>
    <w:rsid w:val="172C5670"/>
    <w:rsid w:val="17763A44"/>
    <w:rsid w:val="181637F4"/>
    <w:rsid w:val="187E23E5"/>
    <w:rsid w:val="18C50D2E"/>
    <w:rsid w:val="1BF8146B"/>
    <w:rsid w:val="1C163227"/>
    <w:rsid w:val="1CF31740"/>
    <w:rsid w:val="1DB0536B"/>
    <w:rsid w:val="1E396DD8"/>
    <w:rsid w:val="1EA8026D"/>
    <w:rsid w:val="1F421704"/>
    <w:rsid w:val="1F5E1EB6"/>
    <w:rsid w:val="1F947B4D"/>
    <w:rsid w:val="1FB300DF"/>
    <w:rsid w:val="1FF07038"/>
    <w:rsid w:val="20250DE9"/>
    <w:rsid w:val="20484DF3"/>
    <w:rsid w:val="20675088"/>
    <w:rsid w:val="2082101A"/>
    <w:rsid w:val="214E6296"/>
    <w:rsid w:val="219E2330"/>
    <w:rsid w:val="220639AE"/>
    <w:rsid w:val="22323B23"/>
    <w:rsid w:val="22E2748E"/>
    <w:rsid w:val="23D94FE1"/>
    <w:rsid w:val="247D43E4"/>
    <w:rsid w:val="24E65424"/>
    <w:rsid w:val="25457460"/>
    <w:rsid w:val="256D3CC3"/>
    <w:rsid w:val="25EA099D"/>
    <w:rsid w:val="26377D7C"/>
    <w:rsid w:val="27E11212"/>
    <w:rsid w:val="28253572"/>
    <w:rsid w:val="289B7132"/>
    <w:rsid w:val="2902414F"/>
    <w:rsid w:val="297805FC"/>
    <w:rsid w:val="29B74EF4"/>
    <w:rsid w:val="29EF3C81"/>
    <w:rsid w:val="2A540582"/>
    <w:rsid w:val="2AB32EED"/>
    <w:rsid w:val="2BBB7224"/>
    <w:rsid w:val="2BC72447"/>
    <w:rsid w:val="2C14632B"/>
    <w:rsid w:val="2C3C2A6B"/>
    <w:rsid w:val="2C514466"/>
    <w:rsid w:val="2C99793A"/>
    <w:rsid w:val="2E6778C8"/>
    <w:rsid w:val="303B381D"/>
    <w:rsid w:val="311370A6"/>
    <w:rsid w:val="322C792A"/>
    <w:rsid w:val="326E758D"/>
    <w:rsid w:val="32950B93"/>
    <w:rsid w:val="3351596E"/>
    <w:rsid w:val="34FF029F"/>
    <w:rsid w:val="350B0E54"/>
    <w:rsid w:val="35794E89"/>
    <w:rsid w:val="35C91999"/>
    <w:rsid w:val="35F64167"/>
    <w:rsid w:val="36F2453C"/>
    <w:rsid w:val="374C6646"/>
    <w:rsid w:val="375F47D2"/>
    <w:rsid w:val="37C50B7E"/>
    <w:rsid w:val="38164361"/>
    <w:rsid w:val="38397975"/>
    <w:rsid w:val="384C0ADE"/>
    <w:rsid w:val="3A5476F7"/>
    <w:rsid w:val="3C0D6EE9"/>
    <w:rsid w:val="3CAE1047"/>
    <w:rsid w:val="3E0A4B97"/>
    <w:rsid w:val="3E681DC2"/>
    <w:rsid w:val="3EF059B7"/>
    <w:rsid w:val="3F8E5856"/>
    <w:rsid w:val="3FD31E57"/>
    <w:rsid w:val="407F4195"/>
    <w:rsid w:val="40B025CC"/>
    <w:rsid w:val="40ED1364"/>
    <w:rsid w:val="432F65EB"/>
    <w:rsid w:val="43761066"/>
    <w:rsid w:val="44B4643F"/>
    <w:rsid w:val="458C3584"/>
    <w:rsid w:val="476A2602"/>
    <w:rsid w:val="47BC2FBF"/>
    <w:rsid w:val="481B74CF"/>
    <w:rsid w:val="49156AB2"/>
    <w:rsid w:val="49560E40"/>
    <w:rsid w:val="4A43321E"/>
    <w:rsid w:val="4ACB1F4F"/>
    <w:rsid w:val="4ACC5DC0"/>
    <w:rsid w:val="4B5726AB"/>
    <w:rsid w:val="4B826877"/>
    <w:rsid w:val="4D0B2ABC"/>
    <w:rsid w:val="4D466E1F"/>
    <w:rsid w:val="4DD5692D"/>
    <w:rsid w:val="4E506334"/>
    <w:rsid w:val="4E691A7C"/>
    <w:rsid w:val="4EEC730A"/>
    <w:rsid w:val="4F192225"/>
    <w:rsid w:val="4F1E5A90"/>
    <w:rsid w:val="501916CA"/>
    <w:rsid w:val="51352AC8"/>
    <w:rsid w:val="519C0D7A"/>
    <w:rsid w:val="51C47985"/>
    <w:rsid w:val="51CE2AA7"/>
    <w:rsid w:val="54243625"/>
    <w:rsid w:val="547264AD"/>
    <w:rsid w:val="55383D43"/>
    <w:rsid w:val="555A6AFB"/>
    <w:rsid w:val="55A97F4C"/>
    <w:rsid w:val="55B7730D"/>
    <w:rsid w:val="5623617A"/>
    <w:rsid w:val="57936F09"/>
    <w:rsid w:val="57B84BF8"/>
    <w:rsid w:val="584706CE"/>
    <w:rsid w:val="59871618"/>
    <w:rsid w:val="5A0221F4"/>
    <w:rsid w:val="5B470B45"/>
    <w:rsid w:val="5BFA0E38"/>
    <w:rsid w:val="5C1E53D9"/>
    <w:rsid w:val="5CC6692D"/>
    <w:rsid w:val="5D5455B6"/>
    <w:rsid w:val="5E616203"/>
    <w:rsid w:val="5F717A1B"/>
    <w:rsid w:val="601841A2"/>
    <w:rsid w:val="601A398B"/>
    <w:rsid w:val="6028209F"/>
    <w:rsid w:val="60576CCE"/>
    <w:rsid w:val="60ED5785"/>
    <w:rsid w:val="6190259C"/>
    <w:rsid w:val="61D069E7"/>
    <w:rsid w:val="624625A7"/>
    <w:rsid w:val="62657A21"/>
    <w:rsid w:val="627F4CD3"/>
    <w:rsid w:val="62BA6A05"/>
    <w:rsid w:val="638D26EC"/>
    <w:rsid w:val="647352AB"/>
    <w:rsid w:val="64E33DF4"/>
    <w:rsid w:val="66216F40"/>
    <w:rsid w:val="66767F52"/>
    <w:rsid w:val="66F67400"/>
    <w:rsid w:val="671C7435"/>
    <w:rsid w:val="674E2447"/>
    <w:rsid w:val="68276989"/>
    <w:rsid w:val="68500D43"/>
    <w:rsid w:val="68E43724"/>
    <w:rsid w:val="6939776A"/>
    <w:rsid w:val="69A640F5"/>
    <w:rsid w:val="6BB855A1"/>
    <w:rsid w:val="6BF30DC0"/>
    <w:rsid w:val="6C1A258E"/>
    <w:rsid w:val="6E1B3870"/>
    <w:rsid w:val="6E3C32A1"/>
    <w:rsid w:val="6EB75B52"/>
    <w:rsid w:val="6EC217AE"/>
    <w:rsid w:val="6EE726F5"/>
    <w:rsid w:val="6EEA0672"/>
    <w:rsid w:val="70661F9E"/>
    <w:rsid w:val="70A76477"/>
    <w:rsid w:val="7335534D"/>
    <w:rsid w:val="73AA703B"/>
    <w:rsid w:val="73FE4E45"/>
    <w:rsid w:val="742C2A17"/>
    <w:rsid w:val="74523D2E"/>
    <w:rsid w:val="74B54E81"/>
    <w:rsid w:val="74E06051"/>
    <w:rsid w:val="75235B9D"/>
    <w:rsid w:val="75427FD4"/>
    <w:rsid w:val="7637487E"/>
    <w:rsid w:val="76FE7AE3"/>
    <w:rsid w:val="771043BC"/>
    <w:rsid w:val="782810AF"/>
    <w:rsid w:val="787B4E1F"/>
    <w:rsid w:val="78AE3EE8"/>
    <w:rsid w:val="79333C2A"/>
    <w:rsid w:val="7A8C691E"/>
    <w:rsid w:val="7B3876DC"/>
    <w:rsid w:val="7D007740"/>
    <w:rsid w:val="7DF45959"/>
    <w:rsid w:val="7E946931"/>
    <w:rsid w:val="7F2E68F4"/>
    <w:rsid w:val="7F5D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00FF233-2E7A-4E2F-837C-0DF6F4EC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MX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qFormat/>
    <w:pPr>
      <w:jc w:val="left"/>
    </w:pPr>
    <w:rPr>
      <w:rFonts w:ascii="Times New Roman" w:eastAsia="SimSun" w:hAnsi="Times New Roman"/>
    </w:rPr>
  </w:style>
  <w:style w:type="paragraph" w:styleId="Piedepgina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Encabezado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extonotapie">
    <w:name w:val="footnote text"/>
    <w:basedOn w:val="Normal"/>
    <w:qFormat/>
    <w:pPr>
      <w:snapToGrid w:val="0"/>
      <w:jc w:val="left"/>
    </w:pPr>
    <w:rPr>
      <w:sz w:val="18"/>
    </w:rPr>
  </w:style>
  <w:style w:type="character" w:styleId="Hipervnculo">
    <w:name w:val="Hyperlink"/>
    <w:basedOn w:val="Fuentedeprrafopredeter"/>
    <w:qFormat/>
    <w:rPr>
      <w:color w:val="0000FF"/>
      <w:u w:val="single"/>
    </w:rPr>
  </w:style>
  <w:style w:type="character" w:styleId="Refdecomentario">
    <w:name w:val="annotation reference"/>
    <w:basedOn w:val="Fuentedeprrafopredeter"/>
    <w:qFormat/>
    <w:rPr>
      <w:sz w:val="21"/>
      <w:szCs w:val="21"/>
    </w:rPr>
  </w:style>
  <w:style w:type="character" w:styleId="Refdenotaalpie">
    <w:name w:val="footnote reference"/>
    <w:basedOn w:val="Fuentedeprrafopredeter"/>
    <w:qFormat/>
    <w:rPr>
      <w:vertAlign w:val="superscript"/>
    </w:rPr>
  </w:style>
  <w:style w:type="paragraph" w:customStyle="1" w:styleId="1">
    <w:name w:val="样式1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nlinedoctranslator.com/es/?utm_source=onlinedoctranslator&amp;utm_medium=docx&amp;utm_campaign=attribu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linedoctranslator.com/es/?utm_source=onlinedoctranslator&amp;utm_medium=docx&amp;utm_campaign=attribu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489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Milesight</dc:creator>
  <cp:lastModifiedBy>E-EC1-2832</cp:lastModifiedBy>
  <cp:revision>6</cp:revision>
  <dcterms:created xsi:type="dcterms:W3CDTF">2020-09-15T01:21:00Z</dcterms:created>
  <dcterms:modified xsi:type="dcterms:W3CDTF">2023-05-18T18:13:00Z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7A1B827BCF3B4EB39F3C45E10470C7E1</vt:lpwstr>
  </property>
</Properties>
</file>